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8A3354" w:rsidRDefault="001E5A82" w:rsidP="00B76C25">
      <w:pPr>
        <w:textAlignment w:val="baseline"/>
        <w:rPr>
          <w:rFonts w:ascii="Proxima Nova" w:hAnsi="Proxima Nova" w:cs="Segoe UI"/>
          <w:lang w:val="en-US"/>
        </w:rPr>
      </w:pPr>
      <w:r w:rsidRPr="008A3354">
        <w:rPr>
          <w:rFonts w:ascii="Proxima Nova" w:eastAsia="Proxima Nova" w:hAnsi="Proxima Nova" w:cs="Segoe UI"/>
          <w:lang w:val="ja-JP" w:eastAsia="ja-JP" w:bidi="ja-JP"/>
        </w:rPr>
        <w:t>ソーシャルメディへの投稿</w:t>
      </w:r>
    </w:p>
    <w:p w14:paraId="7CD454C0" w14:textId="50D52552" w:rsidR="00B76C25" w:rsidRPr="008A3354" w:rsidRDefault="00B76C25" w:rsidP="00B76C25">
      <w:pPr>
        <w:textAlignment w:val="baseline"/>
        <w:rPr>
          <w:rFonts w:ascii="Proxima Nova" w:hAnsi="Proxima Nova" w:cs="Segoe UI"/>
          <w:lang w:val="en-US"/>
        </w:rPr>
      </w:pPr>
      <w:r w:rsidRPr="008A3354">
        <w:rPr>
          <w:rFonts w:ascii="Proxima Nova" w:eastAsia="Proxima Nova" w:hAnsi="Proxima Nova" w:cs="Segoe UI"/>
          <w:lang w:val="ja-JP" w:eastAsia="ja-JP" w:bidi="ja-JP"/>
        </w:rPr>
        <w:t> </w:t>
      </w:r>
    </w:p>
    <w:p w14:paraId="78C43365" w14:textId="77777777" w:rsidR="00B76C25" w:rsidRPr="008A3354" w:rsidRDefault="00B76C25" w:rsidP="00B76C25">
      <w:pPr>
        <w:textAlignment w:val="baseline"/>
        <w:rPr>
          <w:rFonts w:ascii="Proxima Nova" w:hAnsi="Proxima Nova" w:cs="Segoe UI"/>
          <w:lang w:val="en-US"/>
        </w:rPr>
      </w:pPr>
    </w:p>
    <w:p w14:paraId="29BB9DFF" w14:textId="77777777" w:rsidR="003F77AF" w:rsidRPr="008A3354" w:rsidRDefault="003F77AF" w:rsidP="003F77AF">
      <w:pPr>
        <w:textAlignment w:val="baseline"/>
        <w:rPr>
          <w:rFonts w:ascii="Segoe UI" w:hAnsi="Segoe UI" w:cs="Segoe UI"/>
          <w:sz w:val="18"/>
          <w:szCs w:val="18"/>
          <w:lang w:val="en-GB"/>
        </w:rPr>
      </w:pPr>
      <w:r w:rsidRPr="008A3354">
        <w:rPr>
          <w:rFonts w:ascii="Proxima Nova" w:hAnsi="Proxima Nova" w:cs="Segoe UI"/>
          <w:lang w:val="en-US" w:eastAsia="en-US" w:bidi="en-US"/>
        </w:rPr>
        <w:t>Hash Tag  </w:t>
      </w:r>
    </w:p>
    <w:p w14:paraId="1DA8F789" w14:textId="77777777" w:rsidR="003F77AF" w:rsidRPr="008A3354" w:rsidRDefault="003F77AF" w:rsidP="003F77AF">
      <w:pPr>
        <w:textAlignment w:val="baseline"/>
        <w:rPr>
          <w:rFonts w:ascii="Segoe UI" w:hAnsi="Segoe UI" w:cs="Segoe UI"/>
          <w:sz w:val="18"/>
          <w:szCs w:val="18"/>
          <w:lang w:val="en-US"/>
        </w:rPr>
      </w:pPr>
      <w:r w:rsidRPr="008A3354">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8A3354">
        <w:rPr>
          <w:rFonts w:ascii="Proxima Nova" w:hAnsi="Proxima Nova" w:cs="Segoe UI"/>
          <w:lang w:val="en-US" w:eastAsia="en-US" w:bidi="en-US"/>
        </w:rPr>
        <w:t> </w:t>
      </w:r>
    </w:p>
    <w:p w14:paraId="19F4AE64" w14:textId="762D0993" w:rsidR="00B76C25" w:rsidRPr="008A3354" w:rsidRDefault="00B76C25" w:rsidP="00B76C25">
      <w:pPr>
        <w:textAlignment w:val="baseline"/>
        <w:rPr>
          <w:rFonts w:ascii="Proxima Nova" w:hAnsi="Proxima Nova" w:cs="Segoe UI"/>
          <w:lang w:val="en-US"/>
        </w:rPr>
      </w:pPr>
    </w:p>
    <w:p w14:paraId="2C51B1CB" w14:textId="77777777" w:rsidR="00B76C25" w:rsidRPr="008A3354" w:rsidRDefault="00B76C25" w:rsidP="00B76C25">
      <w:pPr>
        <w:textAlignment w:val="baseline"/>
        <w:rPr>
          <w:rFonts w:ascii="Proxima Nova" w:hAnsi="Proxima Nova" w:cs="Segoe UI"/>
          <w:lang w:val="en-US"/>
        </w:rPr>
      </w:pPr>
    </w:p>
    <w:p w14:paraId="551E7C7B" w14:textId="77777777" w:rsidR="00B76C25" w:rsidRPr="008A3354" w:rsidRDefault="00B76C25" w:rsidP="00B76C25">
      <w:pPr>
        <w:textAlignment w:val="baseline"/>
        <w:rPr>
          <w:rFonts w:ascii="Segoe UI" w:hAnsi="Segoe UI" w:cs="Segoe UI"/>
          <w:sz w:val="18"/>
          <w:szCs w:val="18"/>
          <w:lang w:val="en-US"/>
        </w:rPr>
      </w:pPr>
    </w:p>
    <w:p w14:paraId="0D9A5C52"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5D45CE6"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EFCDCB6" w14:textId="03ABC02E" w:rsidR="00B76C25" w:rsidRPr="008A3354"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86F986A" w14:textId="0475001D"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世界保健機関（WHO）は、希少疾患を「生命を脅かす可能性のある重篤な慢性ないし進行性の疾患で、人口のうち数人が罹患するもの」と定義しています。希少型の乾癬性疾患には、膿疱性乾癬（汎発性）、乾癬性紅皮症、乾癬性関節炎などがあります。これらの症状がある患者は、しばしば不名誉な経験をしたり、重大な精神的負担を負っています。さらに、診断に至るまでが難しく、納得のいく治療を受けることも困難です。IFPA は、あらゆる種類の乾癬性疾患患者を団結させています。希少な乾癬性疾患の認識を高める活動にご参加ください。#DOyouRECOGNIZEyourself とタグを付けて、ソーシャルメディアであなたのストーリーをシェアすることで、IFPA の希少疾患キャンペーンに参加してください </w:t>
      </w:r>
    </w:p>
    <w:p w14:paraId="1C37152B" w14:textId="77777777"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0833D35D"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xml:space="preserve">サポートをお探しですか？支援団体や資料、ディスカッション・フォーラムを探すお手伝いが可能です。お問い合わせ先 </w:t>
      </w:r>
      <w:hyperlink r:id="rId5" w:tgtFrame="_blank" w:history="1">
        <w:r w:rsidRPr="008A3354">
          <w:rPr>
            <w:rFonts w:ascii="Proxima Nova" w:eastAsia="Proxima Nova" w:hAnsi="Proxima Nova" w:cs="Segoe UI"/>
            <w:color w:val="0000FF"/>
            <w:u w:val="single"/>
            <w:lang w:val="ja-JP" w:eastAsia="ja-JP" w:bidi="ja-JP"/>
          </w:rPr>
          <w:t>info@ifpa-pso.com</w:t>
        </w:r>
      </w:hyperlink>
      <w:r w:rsidRPr="008A3354">
        <w:rPr>
          <w:rFonts w:ascii="Proxima Nova" w:eastAsia="Proxima Nova" w:hAnsi="Proxima Nova" w:cs="Segoe UI"/>
          <w:lang w:val="ja-JP" w:eastAsia="ja-JP" w:bidi="ja-JP"/>
        </w:rPr>
        <w:t> </w:t>
      </w:r>
    </w:p>
    <w:p w14:paraId="474047DD"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0811C227"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6422006B"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0776F898"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7A2B8C06"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73A7B3D8" w14:textId="3A51529C"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2.</w:t>
      </w:r>
    </w:p>
    <w:p w14:paraId="03AB5471"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5ED326F9" w14:textId="2BE2617A"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膿疱性乾癬（汎発型）（GPP）は、人それぞれ異なる影響を及ぼす希少型の乾癬性疾患です。乾癬性疾患患者の約3％が膿疱性乾癬を発症しています。GPP(膿疱性乾癬（汎発型）)を発症している方、またはご家族やご友人に GPP の患者さんがいらっしゃいますか？GPPandMe.com では、治療に関する重要な情報や既知の誘因などについて、多くの情報を用意しています。また、ソーシャルメディアでご自分のストーリーをシェアして、乾癬についての認識を高める IFPA の活動に参加してください。#DOyouRECOGNIZEyourself とタグを付けてください </w:t>
      </w:r>
    </w:p>
    <w:p w14:paraId="658B19F0" w14:textId="77777777"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246EF337" w14:textId="77777777" w:rsidR="00B76C25" w:rsidRPr="008A3354" w:rsidRDefault="00B76C25" w:rsidP="00B76C25">
      <w:pPr>
        <w:jc w:val="both"/>
        <w:textAlignment w:val="baseline"/>
        <w:rPr>
          <w:rFonts w:ascii="Segoe UI" w:hAnsi="Segoe UI" w:cs="Segoe UI"/>
          <w:sz w:val="18"/>
          <w:szCs w:val="18"/>
          <w:lang w:val="en-US" w:eastAsia="ja-JP"/>
        </w:rPr>
      </w:pPr>
      <w:r w:rsidRPr="008A3354">
        <w:rPr>
          <w:lang w:val="ja-JP" w:eastAsia="ja-JP" w:bidi="ja-JP"/>
        </w:rPr>
        <w:t> </w:t>
      </w:r>
    </w:p>
    <w:p w14:paraId="4F755574"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785EFC5A"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6F040D04" w14:textId="569302FF"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shd w:val="clear" w:color="auto" w:fill="FFFFFF"/>
          <w:lang w:val="ja-JP" w:eastAsia="ja-JP" w:bidi="ja-JP"/>
        </w:rPr>
        <w:t>3.</w:t>
      </w:r>
    </w:p>
    <w:p w14:paraId="09744A44"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4D51D743" w14:textId="5187C208"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皆さんはプラーク乾癬もしくはプラーク乾癬と呼ばれる最も一般的な乾癬性疾患についてご存じかと思われます。しかし、それ以外の希少な乾癬性疾患についてはご</w:t>
      </w:r>
      <w:r w:rsidRPr="008A3354">
        <w:rPr>
          <w:rFonts w:ascii="Proxima Nova" w:eastAsia="Proxima Nova" w:hAnsi="Proxima Nova" w:cs="Segoe UI"/>
          <w:lang w:val="ja-JP" w:eastAsia="ja-JP" w:bidi="ja-JP"/>
        </w:rPr>
        <w:lastRenderedPageBreak/>
        <w:t>存じでしょうか？掌蹠膿疱症、乾癬性関節炎もしくは膿疱性乾癬（汎発型）などがそれにあたります。＃RareDiseaseDay、 「世界希少・難治性疾患 の日」に、希少な乾癬性疾患への認識を高める目的で、私たちは IFPA 会員団体や希少疾患コミュニティと提携します。  </w:t>
      </w:r>
    </w:p>
    <w:p w14:paraId="57BC06E5" w14:textId="77777777"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63616C0F" w14:textId="0186B76F" w:rsidR="00B76C25" w:rsidRPr="008A3354" w:rsidRDefault="00B76C25" w:rsidP="00B76C25">
      <w:pPr>
        <w:textAlignment w:val="baseline"/>
        <w:rPr>
          <w:rFonts w:ascii="Proxima Nova" w:hAnsi="Proxima Nova" w:cs="Segoe UI"/>
          <w:lang w:val="en-US"/>
        </w:rPr>
      </w:pPr>
      <w:r w:rsidRPr="008A3354">
        <w:rPr>
          <w:rFonts w:ascii="Proxima Nova" w:eastAsia="Proxima Nova" w:hAnsi="Proxima Nova" w:cs="Segoe UI"/>
          <w:lang w:val="ja-JP" w:eastAsia="ja-JP" w:bidi="ja-JP"/>
        </w:rPr>
        <w:t>希少型の乾癬性疾患の詳細については、IFPA の最新の報告書「希少疾患とは何か」よりご覧ください。 </w:t>
      </w:r>
    </w:p>
    <w:p w14:paraId="2837C364" w14:textId="7E4F914B" w:rsidR="00B76C25" w:rsidRPr="008A3354" w:rsidRDefault="00B76C25" w:rsidP="00B76C25">
      <w:pPr>
        <w:textAlignment w:val="baseline"/>
        <w:rPr>
          <w:rFonts w:ascii="Proxima Nova" w:hAnsi="Proxima Nova" w:cs="Segoe UI"/>
          <w:lang w:val="en-US"/>
        </w:rPr>
      </w:pPr>
    </w:p>
    <w:p w14:paraId="22B89F7F" w14:textId="4BED261A" w:rsidR="00B76C25" w:rsidRPr="008A3354" w:rsidRDefault="008A3354" w:rsidP="00B76C25">
      <w:pPr>
        <w:pStyle w:val="paragraph"/>
        <w:spacing w:before="0" w:beforeAutospacing="0" w:after="0" w:afterAutospacing="0"/>
        <w:textAlignment w:val="baseline"/>
        <w:rPr>
          <w:rFonts w:ascii="Proxima Nova" w:hAnsi="Proxima Nova" w:cs="Segoe UI"/>
          <w:sz w:val="22"/>
          <w:szCs w:val="22"/>
          <w:lang w:val="en-US"/>
        </w:rPr>
      </w:pPr>
      <w:hyperlink r:id="rId6" w:history="1">
        <w:r w:rsidR="00B76C25" w:rsidRPr="008A3354">
          <w:rPr>
            <w:rStyle w:val="Hyperlnk"/>
            <w:rFonts w:ascii="Proxima Nova" w:eastAsia="Proxima Nova" w:hAnsi="Proxima Nova" w:cs="Segoe UI"/>
            <w:sz w:val="22"/>
            <w:szCs w:val="22"/>
            <w:lang w:val="ja-JP" w:eastAsia="ja-JP" w:bidi="ja-JP"/>
          </w:rPr>
          <w:t>https://cms.ifpa-pso.com/admin/entries/resourcesTools/32893-what-are-rare-diseases</w:t>
        </w:r>
      </w:hyperlink>
      <w:r w:rsidR="00B76C25" w:rsidRPr="008A3354">
        <w:rPr>
          <w:rStyle w:val="eop"/>
          <w:rFonts w:ascii="Proxima Nova" w:eastAsia="Proxima Nova" w:hAnsi="Proxima Nova" w:cs="Segoe UI"/>
          <w:sz w:val="22"/>
          <w:szCs w:val="22"/>
          <w:lang w:val="ja-JP" w:eastAsia="ja-JP" w:bidi="ja-JP"/>
        </w:rPr>
        <w:t>  </w:t>
      </w:r>
    </w:p>
    <w:p w14:paraId="4D85D7E7" w14:textId="77777777" w:rsidR="00B76C25" w:rsidRPr="008A3354" w:rsidRDefault="00B76C25" w:rsidP="00B76C25">
      <w:pPr>
        <w:textAlignment w:val="baseline"/>
        <w:rPr>
          <w:rFonts w:ascii="Segoe UI" w:hAnsi="Segoe UI" w:cs="Segoe UI"/>
          <w:sz w:val="18"/>
          <w:szCs w:val="18"/>
          <w:lang w:val="en-US"/>
        </w:rPr>
      </w:pPr>
    </w:p>
    <w:p w14:paraId="2B7B78B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635E5F4"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CC3A3A6"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869E142"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50F38588" w14:textId="7C032DA6"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4.</w:t>
      </w:r>
    </w:p>
    <w:p w14:paraId="2956831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6F06E55"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乾癬性疾患コミュニティは団結し、行動を要求します。力を合わせれば、どんな場所であっても、あらゆる種類の乾癬性疾患とともに生きる人々に変化をも起こすことができるのです。希少型の乾癬性疾患患者の友人や家族を励ましましょう。詳しくは、</w:t>
      </w:r>
      <w:hyperlink r:id="rId7" w:tgtFrame="_blank" w:history="1">
        <w:r w:rsidRPr="008A3354">
          <w:rPr>
            <w:rFonts w:ascii="Proxima Nova" w:eastAsia="Proxima Nova" w:hAnsi="Proxima Nova" w:cs="Segoe UI"/>
            <w:color w:val="0000FF"/>
            <w:u w:val="single"/>
            <w:lang w:val="ja-JP" w:eastAsia="ja-JP" w:bidi="ja-JP"/>
          </w:rPr>
          <w:t>https://cms.ifpa-pso.com/tools/Now-Act-petition.pdf</w:t>
        </w:r>
      </w:hyperlink>
      <w:r w:rsidRPr="008A3354">
        <w:rPr>
          <w:rFonts w:ascii="Proxima Nova" w:eastAsia="Proxima Nova" w:hAnsi="Proxima Nova" w:cs="Segoe UI"/>
          <w:color w:val="F04800"/>
          <w:u w:val="single"/>
          <w:lang w:val="ja-JP" w:eastAsia="ja-JP" w:bidi="ja-JP"/>
        </w:rPr>
        <w:t xml:space="preserve"> </w:t>
      </w:r>
      <w:r w:rsidRPr="008A3354">
        <w:rPr>
          <w:rFonts w:ascii="Proxima Nova" w:eastAsia="Proxima Nova" w:hAnsi="Proxima Nova" w:cs="Segoe UI"/>
          <w:color w:val="000000"/>
          <w:lang w:val="ja-JP" w:eastAsia="ja-JP" w:bidi="ja-JP"/>
        </w:rPr>
        <w:t>をご覧ください。 </w:t>
      </w:r>
    </w:p>
    <w:p w14:paraId="00C5B6AF"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530ED7AB" w14:textId="23659620"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92D050"/>
          <w:lang w:val="ja-JP" w:eastAsia="ja-JP" w:bidi="ja-JP"/>
        </w:rPr>
        <w:t>  </w:t>
      </w:r>
    </w:p>
    <w:p w14:paraId="7B74AE95" w14:textId="77777777" w:rsidR="00B76C25" w:rsidRPr="008A3354" w:rsidRDefault="00B76C25" w:rsidP="00B76C25">
      <w:pPr>
        <w:textAlignment w:val="baseline"/>
        <w:rPr>
          <w:rFonts w:ascii="Segoe UI" w:hAnsi="Segoe UI" w:cs="Segoe UI"/>
          <w:sz w:val="18"/>
          <w:szCs w:val="18"/>
          <w:lang w:val="en-US" w:eastAsia="ja-JP"/>
        </w:rPr>
      </w:pPr>
      <w:r w:rsidRPr="008A3354">
        <w:rPr>
          <w:rFonts w:ascii="Segoe UI" w:eastAsia="Segoe UI" w:hAnsi="Segoe UI" w:cs="Segoe UI"/>
          <w:sz w:val="18"/>
          <w:szCs w:val="18"/>
          <w:lang w:val="ja-JP" w:eastAsia="ja-JP" w:bidi="ja-JP"/>
        </w:rPr>
        <w:t> </w:t>
      </w:r>
    </w:p>
    <w:p w14:paraId="465A86CF"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19F296A2" w14:textId="77777777" w:rsidR="00B76C25" w:rsidRPr="008A3354" w:rsidRDefault="00B76C25" w:rsidP="00B76C25">
      <w:pPr>
        <w:textAlignment w:val="baseline"/>
        <w:rPr>
          <w:rFonts w:ascii="Segoe UI" w:hAnsi="Segoe UI" w:cs="Segoe UI"/>
          <w:sz w:val="18"/>
          <w:szCs w:val="18"/>
          <w:lang w:val="en-US" w:eastAsia="ja-JP"/>
        </w:rPr>
      </w:pPr>
      <w:r w:rsidRPr="008A3354">
        <w:rPr>
          <w:rFonts w:ascii="Proxima Nova" w:eastAsia="Proxima Nova" w:hAnsi="Proxima Nova" w:cs="Segoe UI"/>
          <w:color w:val="F04800"/>
          <w:lang w:val="ja-JP" w:eastAsia="ja-JP" w:bidi="ja-JP"/>
        </w:rPr>
        <w:t> </w:t>
      </w:r>
    </w:p>
    <w:p w14:paraId="0A8979C1" w14:textId="244046FB"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color w:val="000000"/>
          <w:shd w:val="clear" w:color="auto" w:fill="FFFFFF"/>
          <w:lang w:val="ja-JP" w:eastAsia="ja-JP" w:bidi="ja-JP"/>
        </w:rPr>
        <w:t>5.</w:t>
      </w:r>
    </w:p>
    <w:p w14:paraId="57109DB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color w:val="000000"/>
          <w:lang w:val="ja-JP" w:eastAsia="ja-JP" w:bidi="ja-JP"/>
        </w:rPr>
        <w:t> </w:t>
      </w:r>
    </w:p>
    <w:p w14:paraId="337FE6C0"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color w:val="000000"/>
          <w:lang w:val="ja-JP" w:eastAsia="ja-JP" w:bidi="ja-JP"/>
        </w:rPr>
        <w:t> </w:t>
      </w:r>
    </w:p>
    <w:p w14:paraId="4CC42918" w14:textId="532F6779"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color w:val="000000"/>
          <w:shd w:val="clear" w:color="auto" w:fill="FFFFFF"/>
          <w:lang w:val="ja-JP" w:eastAsia="ja-JP" w:bidi="ja-JP"/>
        </w:rPr>
        <w:t>IFPA は、GPP(膿疱性乾癬（汎発型）) のような希少型の乾癬性疾患患者を含む、すべての乾癬患者のために闘う決意です。私たちのミッションに参加して、まずは GPP について知ることから始めましょう。GPP(膿疱性乾癬（汎発型）) に関する IFPA のウェビナーをご覧になり、医師 Luigi Naldi と患者支援者 Christine Jones の話を聞いてみてください。</w:t>
      </w:r>
      <w:r w:rsidRPr="008A3354">
        <w:rPr>
          <w:rFonts w:ascii="Proxima Nova" w:eastAsia="Proxima Nova" w:hAnsi="Proxima Nova" w:cs="Segoe UI"/>
          <w:color w:val="000000"/>
          <w:lang w:val="ja-JP" w:eastAsia="ja-JP" w:bidi="ja-JP"/>
        </w:rPr>
        <w:t> </w:t>
      </w:r>
    </w:p>
    <w:p w14:paraId="1C69534A" w14:textId="77777777"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color w:val="000000"/>
          <w:lang w:val="ja-JP" w:eastAsia="ja-JP" w:bidi="ja-JP"/>
        </w:rPr>
        <w:t> </w:t>
      </w:r>
    </w:p>
    <w:p w14:paraId="0FAD01FF" w14:textId="43AC3241" w:rsidR="00B76C25" w:rsidRPr="008A3354" w:rsidRDefault="00B76C25" w:rsidP="00B76C25">
      <w:pPr>
        <w:jc w:val="both"/>
        <w:textAlignment w:val="baseline"/>
        <w:rPr>
          <w:rFonts w:ascii="Proxima Nova" w:hAnsi="Proxima Nova" w:cs="Segoe UI"/>
          <w:color w:val="000000"/>
          <w:shd w:val="clear" w:color="auto" w:fill="FFFFFF"/>
          <w:lang w:val="en-US" w:eastAsia="ja-JP"/>
        </w:rPr>
      </w:pPr>
    </w:p>
    <w:p w14:paraId="37AFC6D5" w14:textId="7706E524" w:rsidR="00C63D63" w:rsidRPr="008A3354" w:rsidRDefault="008A3354" w:rsidP="00B76C25">
      <w:pPr>
        <w:jc w:val="both"/>
        <w:textAlignment w:val="baseline"/>
        <w:rPr>
          <w:rFonts w:ascii="Proxima Nova" w:hAnsi="Proxima Nova" w:cs="Segoe UI"/>
          <w:color w:val="000000"/>
          <w:shd w:val="clear" w:color="auto" w:fill="FFFFFF"/>
          <w:lang w:val="en-US"/>
        </w:rPr>
      </w:pPr>
      <w:hyperlink r:id="rId8" w:history="1">
        <w:r w:rsidR="00C63D63" w:rsidRPr="008A3354">
          <w:rPr>
            <w:rStyle w:val="Hyperlnk"/>
            <w:rFonts w:ascii="Proxima Nova" w:eastAsia="Proxima Nova" w:hAnsi="Proxima Nova" w:cs="Segoe UI"/>
            <w:shd w:val="clear" w:color="auto" w:fill="FFFFFF"/>
            <w:lang w:val="ja-JP" w:eastAsia="ja-JP" w:bidi="ja-JP"/>
          </w:rPr>
          <w:t>https://ifpa-pso.com/resources-tools/generalized-pustular-psoriasis-do-you-recognize-yourself</w:t>
        </w:r>
      </w:hyperlink>
    </w:p>
    <w:p w14:paraId="6D7E528A" w14:textId="77777777" w:rsidR="00C63D63" w:rsidRPr="008A3354" w:rsidRDefault="00C63D63" w:rsidP="00B76C25">
      <w:pPr>
        <w:jc w:val="both"/>
        <w:textAlignment w:val="baseline"/>
        <w:rPr>
          <w:rFonts w:ascii="Proxima Nova" w:hAnsi="Proxima Nova" w:cs="Segoe UI"/>
          <w:color w:val="000000"/>
          <w:shd w:val="clear" w:color="auto" w:fill="FFFFFF"/>
          <w:lang w:val="en-US"/>
        </w:rPr>
      </w:pPr>
    </w:p>
    <w:p w14:paraId="561D665D" w14:textId="77777777" w:rsidR="00C63D63" w:rsidRPr="008A3354" w:rsidRDefault="00C63D63" w:rsidP="00B76C25">
      <w:pPr>
        <w:jc w:val="both"/>
        <w:textAlignment w:val="baseline"/>
        <w:rPr>
          <w:rFonts w:ascii="Segoe UI" w:hAnsi="Segoe UI" w:cs="Segoe UI"/>
          <w:sz w:val="18"/>
          <w:szCs w:val="18"/>
          <w:lang w:val="en-US"/>
        </w:rPr>
      </w:pPr>
    </w:p>
    <w:p w14:paraId="7B324B61"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color w:val="000000"/>
          <w:lang w:val="ja-JP" w:eastAsia="ja-JP" w:bidi="ja-JP"/>
        </w:rPr>
        <w:t> </w:t>
      </w:r>
    </w:p>
    <w:p w14:paraId="5C1F5F7C"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A9F0298"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0133664D"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2BE84CB9"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09D42A41"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2B65C4D0"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A3C1C70" w14:textId="22C2CBCB"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6.</w:t>
      </w:r>
    </w:p>
    <w:p w14:paraId="6F1BF812"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lastRenderedPageBreak/>
        <w:t> </w:t>
      </w:r>
    </w:p>
    <w:p w14:paraId="1F08CB0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2F622C41" w14:textId="7406D5E3"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GPP(膿疱性乾癬（汎発型）) の患者さんにとって精神的なストレスは、再発の引き金となる大きな要因であるとご存知ですか？あるオンライン調査では、83％もの回答者が、疾患の悪化は精神的ストレスに起因すると回答しています。  </w:t>
      </w:r>
    </w:p>
    <w:p w14:paraId="6448897C"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4DCF4C03"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患者さんがどのような体験をしているか、詳しくは IFPA の最新レポート「患者の視点から見た膿疱性乾癬（汎発型）の影響：オンライン調査結果」をご覧ください。 </w:t>
      </w:r>
    </w:p>
    <w:p w14:paraId="24A3F37F"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48403B26"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329FD44" w14:textId="7826401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shd w:val="clear" w:color="auto" w:fill="FFFFFF"/>
          <w:lang w:val="ja-JP" w:eastAsia="ja-JP" w:bidi="ja-JP"/>
        </w:rPr>
        <w:t xml:space="preserve">7.  </w:t>
      </w:r>
    </w:p>
    <w:p w14:paraId="5CE5F916"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D91A398"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C6841A7" w14:textId="21BECF73" w:rsidR="00B76C25" w:rsidRPr="008A3354" w:rsidRDefault="00CF1306" w:rsidP="00CF1306">
      <w:pPr>
        <w:textAlignment w:val="baseline"/>
        <w:rPr>
          <w:rFonts w:ascii="Proxima Nova" w:hAnsi="Proxima Nova" w:cs="Segoe UI"/>
          <w:shd w:val="clear" w:color="auto" w:fill="FFFFFF"/>
          <w:lang w:val="en-US"/>
        </w:rPr>
      </w:pPr>
      <w:r w:rsidRPr="008A3354">
        <w:rPr>
          <w:rFonts w:ascii="Proxima Nova" w:eastAsia="Proxima Nova" w:hAnsi="Proxima Nova" w:cs="Segoe UI"/>
          <w:shd w:val="clear" w:color="auto" w:fill="FFFFFF"/>
          <w:lang w:val="ja-JP" w:eastAsia="ja-JP" w:bidi="ja-JP"/>
        </w:rPr>
        <w:t>希少型の乾癬性疾患とともに生きる、Emmy Lou の実体験をお聞きください。</w:t>
      </w:r>
    </w:p>
    <w:p w14:paraId="7D4DA9C4" w14:textId="2776C1DC" w:rsidR="00CF1306" w:rsidRPr="008A3354" w:rsidRDefault="00CF1306" w:rsidP="00CF1306">
      <w:pPr>
        <w:textAlignment w:val="baseline"/>
        <w:rPr>
          <w:rFonts w:ascii="Proxima Nova" w:hAnsi="Proxima Nova" w:cs="Segoe UI"/>
          <w:shd w:val="clear" w:color="auto" w:fill="FFFFFF"/>
          <w:lang w:val="en-US"/>
        </w:rPr>
      </w:pPr>
    </w:p>
    <w:p w14:paraId="11F7DFEE" w14:textId="6D565A1E" w:rsidR="00CF1306" w:rsidRPr="008A3354" w:rsidRDefault="00CF1306" w:rsidP="00CF1306">
      <w:pPr>
        <w:textAlignment w:val="baseline"/>
        <w:rPr>
          <w:rFonts w:ascii="Proxima Nova" w:hAnsi="Proxima Nova" w:cs="Segoe UI"/>
          <w:shd w:val="clear" w:color="auto" w:fill="FFFFFF"/>
          <w:lang w:val="en-US"/>
        </w:rPr>
      </w:pPr>
    </w:p>
    <w:p w14:paraId="24CC14A1" w14:textId="0BC62BCC" w:rsidR="00CF1306" w:rsidRPr="008A3354" w:rsidRDefault="008A3354" w:rsidP="00CF1306">
      <w:pPr>
        <w:textAlignment w:val="baseline"/>
        <w:rPr>
          <w:rFonts w:ascii="Proxima Nova" w:hAnsi="Proxima Nova" w:cs="Segoe UI"/>
          <w:shd w:val="clear" w:color="auto" w:fill="FFFFFF"/>
          <w:lang w:val="en-US"/>
        </w:rPr>
      </w:pPr>
      <w:hyperlink r:id="rId9" w:history="1">
        <w:r w:rsidR="00CF1306" w:rsidRPr="008A3354">
          <w:rPr>
            <w:rStyle w:val="Hyperlnk"/>
            <w:rFonts w:ascii="Proxima Nova" w:eastAsia="Proxima Nova" w:hAnsi="Proxima Nova" w:cs="Segoe UI"/>
            <w:shd w:val="clear" w:color="auto" w:fill="FFFFFF"/>
            <w:lang w:val="ja-JP" w:eastAsia="ja-JP" w:bidi="ja-JP"/>
          </w:rPr>
          <w:t>https://ifpa-pso.com/resources-tools/emmylou-shares-her-story-with-rare-psoriatic-disease</w:t>
        </w:r>
      </w:hyperlink>
    </w:p>
    <w:p w14:paraId="6AF8E8DD" w14:textId="77777777" w:rsidR="00CF1306" w:rsidRPr="008A3354" w:rsidRDefault="00CF1306" w:rsidP="00CF1306">
      <w:pPr>
        <w:textAlignment w:val="baseline"/>
        <w:rPr>
          <w:rFonts w:ascii="Proxima Nova" w:hAnsi="Proxima Nova" w:cs="Segoe UI"/>
          <w:shd w:val="clear" w:color="auto" w:fill="FFFFFF"/>
          <w:lang w:val="en-US"/>
        </w:rPr>
      </w:pPr>
    </w:p>
    <w:p w14:paraId="06F5EA98" w14:textId="2335731B" w:rsidR="00CF1306" w:rsidRPr="008A3354" w:rsidRDefault="00CF1306" w:rsidP="00CF1306">
      <w:pPr>
        <w:textAlignment w:val="baseline"/>
        <w:rPr>
          <w:rFonts w:ascii="Proxima Nova" w:hAnsi="Proxima Nova" w:cs="Segoe UI"/>
          <w:shd w:val="clear" w:color="auto" w:fill="FFFFFF"/>
          <w:lang w:val="en-US"/>
        </w:rPr>
      </w:pPr>
    </w:p>
    <w:p w14:paraId="548D9AE4" w14:textId="577BECA0" w:rsidR="00CF1306" w:rsidRPr="008A3354" w:rsidRDefault="00CF1306" w:rsidP="00CF1306">
      <w:pPr>
        <w:textAlignment w:val="baseline"/>
        <w:rPr>
          <w:rFonts w:ascii="Proxima Nova" w:hAnsi="Proxima Nova" w:cs="Segoe UI"/>
          <w:shd w:val="clear" w:color="auto" w:fill="FFFFFF"/>
          <w:lang w:val="en-US"/>
        </w:rPr>
      </w:pPr>
    </w:p>
    <w:p w14:paraId="43249300" w14:textId="77777777" w:rsidR="0053107E" w:rsidRPr="008A3354" w:rsidRDefault="0053107E" w:rsidP="00CF1306">
      <w:pPr>
        <w:textAlignment w:val="baseline"/>
        <w:rPr>
          <w:rFonts w:ascii="Segoe UI" w:hAnsi="Segoe UI" w:cs="Segoe UI"/>
          <w:sz w:val="18"/>
          <w:szCs w:val="18"/>
          <w:lang w:val="en-US"/>
        </w:rPr>
      </w:pPr>
    </w:p>
    <w:p w14:paraId="76ABA7F3"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2571CAD" w14:textId="38E53D51" w:rsidR="00B76C25" w:rsidRPr="008A3354" w:rsidRDefault="00B76C25" w:rsidP="00B76C25">
      <w:pPr>
        <w:textAlignment w:val="baseline"/>
        <w:rPr>
          <w:rFonts w:ascii="Proxima Nova" w:hAnsi="Proxima Nova" w:cs="Segoe UI"/>
          <w:shd w:val="clear" w:color="auto" w:fill="FFFFFF"/>
          <w:lang w:val="en-US"/>
        </w:rPr>
      </w:pPr>
      <w:r w:rsidRPr="008A3354">
        <w:rPr>
          <w:rFonts w:ascii="Proxima Nova" w:eastAsia="Proxima Nova" w:hAnsi="Proxima Nova" w:cs="Segoe UI"/>
          <w:shd w:val="clear" w:color="auto" w:fill="FFFFFF"/>
          <w:lang w:val="ja-JP" w:eastAsia="ja-JP" w:bidi="ja-JP"/>
        </w:rPr>
        <w:t>8.希少型の乾癬症疾患とともに生きる、Chiara の実体験をお聞きください。</w:t>
      </w:r>
    </w:p>
    <w:p w14:paraId="52E9018B" w14:textId="4FED1BE5" w:rsidR="00CF1306" w:rsidRPr="008A3354" w:rsidRDefault="00CF1306" w:rsidP="00B76C25">
      <w:pPr>
        <w:textAlignment w:val="baseline"/>
        <w:rPr>
          <w:rFonts w:ascii="Proxima Nova" w:hAnsi="Proxima Nova" w:cs="Segoe UI"/>
          <w:shd w:val="clear" w:color="auto" w:fill="FFFFFF"/>
          <w:lang w:val="en-US"/>
        </w:rPr>
      </w:pPr>
    </w:p>
    <w:p w14:paraId="5653F755" w14:textId="77777777" w:rsidR="00CF1306" w:rsidRPr="008A3354" w:rsidRDefault="00CF1306" w:rsidP="00B76C25">
      <w:pPr>
        <w:textAlignment w:val="baseline"/>
        <w:rPr>
          <w:rFonts w:ascii="Segoe UI" w:hAnsi="Segoe UI" w:cs="Segoe UI"/>
          <w:sz w:val="18"/>
          <w:szCs w:val="18"/>
          <w:lang w:val="en-US"/>
        </w:rPr>
      </w:pPr>
    </w:p>
    <w:p w14:paraId="52F3D504" w14:textId="0C8E450C" w:rsidR="00B76C25" w:rsidRPr="008A3354" w:rsidRDefault="009A66F9"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https://ifpa-pso.com/resources-tools/chiara-shares-her-story-with-erythrodermic-psoriasis</w:t>
      </w:r>
    </w:p>
    <w:p w14:paraId="6F3FCED2"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0FCA5A91" w14:textId="77777777" w:rsidR="009A66F9" w:rsidRPr="008A3354" w:rsidRDefault="009A66F9" w:rsidP="00B76C25">
      <w:pPr>
        <w:textAlignment w:val="baseline"/>
        <w:rPr>
          <w:lang w:val="en-US"/>
        </w:rPr>
      </w:pPr>
    </w:p>
    <w:p w14:paraId="7DEE3C5B" w14:textId="6101380D" w:rsidR="00B76C25" w:rsidRPr="008A3354" w:rsidRDefault="00B76C25" w:rsidP="00B76C25">
      <w:pPr>
        <w:textAlignment w:val="baseline"/>
        <w:rPr>
          <w:rFonts w:ascii="Segoe UI" w:hAnsi="Segoe UI" w:cs="Segoe UI"/>
          <w:sz w:val="18"/>
          <w:szCs w:val="18"/>
          <w:lang w:val="en-US"/>
        </w:rPr>
      </w:pPr>
      <w:r w:rsidRPr="008A3354">
        <w:rPr>
          <w:lang w:val="ja-JP" w:eastAsia="ja-JP" w:bidi="ja-JP"/>
        </w:rPr>
        <w:t> </w:t>
      </w:r>
    </w:p>
    <w:p w14:paraId="42361F88" w14:textId="77777777" w:rsidR="00CF1306" w:rsidRPr="008A3354" w:rsidRDefault="00CF1306" w:rsidP="00B76C25">
      <w:pPr>
        <w:jc w:val="both"/>
        <w:textAlignment w:val="baseline"/>
        <w:rPr>
          <w:lang w:val="en-US"/>
        </w:rPr>
      </w:pPr>
      <w:r w:rsidRPr="008A3354">
        <w:rPr>
          <w:lang w:val="ja-JP" w:eastAsia="ja-JP" w:bidi="ja-JP"/>
        </w:rPr>
        <w:t xml:space="preserve">9. </w:t>
      </w:r>
    </w:p>
    <w:p w14:paraId="378E68D1" w14:textId="7BD672C8" w:rsidR="00B76C25" w:rsidRPr="008A3354" w:rsidRDefault="00B76C25" w:rsidP="00B76C25">
      <w:pPr>
        <w:jc w:val="both"/>
        <w:textAlignment w:val="baseline"/>
        <w:rPr>
          <w:rFonts w:ascii="Segoe UI" w:hAnsi="Segoe UI" w:cs="Segoe UI"/>
          <w:sz w:val="18"/>
          <w:szCs w:val="18"/>
          <w:lang w:val="en-US" w:eastAsia="ja-JP"/>
        </w:rPr>
      </w:pPr>
      <w:r w:rsidRPr="008A3354">
        <w:rPr>
          <w:lang w:val="ja-JP" w:eastAsia="ja-JP" w:bidi="ja-JP"/>
        </w:rPr>
        <w:t>希少型の乾癬症疾患の研究に関して、多くの課題があります。GPP(膿疱性乾癬（汎発型）) 、乾癬性関節炎、掌蹠膿疱症は、希少疾患に分類される疾病となります。それは、民間企業が治療や予防のための新しい薬を製造販売するにあたって金銭的な措置がほとんどないため、製薬業界から選ばれてきませんでした。  </w:t>
      </w:r>
    </w:p>
    <w:p w14:paraId="6D57FA35" w14:textId="77777777" w:rsidR="00B76C25" w:rsidRPr="008A3354" w:rsidRDefault="00B76C25" w:rsidP="00B76C25">
      <w:pPr>
        <w:jc w:val="both"/>
        <w:textAlignment w:val="baseline"/>
        <w:rPr>
          <w:rFonts w:ascii="Segoe UI" w:hAnsi="Segoe UI" w:cs="Segoe UI"/>
          <w:sz w:val="18"/>
          <w:szCs w:val="18"/>
          <w:lang w:val="en-US" w:eastAsia="ja-JP"/>
        </w:rPr>
      </w:pPr>
      <w:r w:rsidRPr="008A3354">
        <w:rPr>
          <w:lang w:val="ja-JP" w:eastAsia="ja-JP" w:bidi="ja-JP"/>
        </w:rPr>
        <w:t> </w:t>
      </w:r>
    </w:p>
    <w:p w14:paraId="6326ACC0" w14:textId="73643467" w:rsidR="00B76C25" w:rsidRPr="008A3354" w:rsidRDefault="00B76C25" w:rsidP="00B76C25">
      <w:pPr>
        <w:jc w:val="both"/>
        <w:textAlignment w:val="baseline"/>
        <w:rPr>
          <w:rFonts w:ascii="Segoe UI" w:hAnsi="Segoe UI" w:cs="Segoe UI"/>
          <w:sz w:val="18"/>
          <w:szCs w:val="18"/>
          <w:lang w:val="en-US"/>
        </w:rPr>
      </w:pPr>
      <w:r w:rsidRPr="008A3354">
        <w:rPr>
          <w:lang w:val="ja-JP" w:eastAsia="ja-JP" w:bidi="ja-JP"/>
        </w:rPr>
        <w:t>これらの症状に対するケアや治療法の開発に関する研究は急務です。</w:t>
      </w:r>
    </w:p>
    <w:p w14:paraId="5DBE385C" w14:textId="77777777" w:rsidR="00B76C25" w:rsidRPr="008A3354" w:rsidRDefault="00B76C25" w:rsidP="00B76C25">
      <w:pPr>
        <w:jc w:val="both"/>
        <w:textAlignment w:val="baseline"/>
        <w:rPr>
          <w:rFonts w:ascii="Segoe UI" w:hAnsi="Segoe UI" w:cs="Segoe UI"/>
          <w:sz w:val="18"/>
          <w:szCs w:val="18"/>
          <w:lang w:val="en-US"/>
        </w:rPr>
      </w:pPr>
      <w:r w:rsidRPr="008A3354">
        <w:rPr>
          <w:lang w:val="ja-JP" w:eastAsia="ja-JP" w:bidi="ja-JP"/>
        </w:rPr>
        <w:t> </w:t>
      </w:r>
    </w:p>
    <w:p w14:paraId="65850FDD" w14:textId="51819FC6" w:rsidR="00B76C25" w:rsidRPr="008A3354" w:rsidRDefault="00B76C25" w:rsidP="00B76C25">
      <w:pPr>
        <w:jc w:val="both"/>
        <w:textAlignment w:val="baseline"/>
        <w:rPr>
          <w:rFonts w:ascii="Segoe UI" w:hAnsi="Segoe UI" w:cs="Segoe UI"/>
          <w:sz w:val="18"/>
          <w:szCs w:val="18"/>
          <w:lang w:val="en-US" w:eastAsia="ja-JP"/>
        </w:rPr>
      </w:pPr>
      <w:r w:rsidRPr="008A3354">
        <w:rPr>
          <w:lang w:val="ja-JP" w:eastAsia="ja-JP" w:bidi="ja-JP"/>
        </w:rPr>
        <w:t>このことは、IFPA などが実施したオンライン調査の回答にも表れています。現在の治療で症状が十分に抑制できていると感じている人は、調査参加者の約3分の1（32％）にとどまりました。  </w:t>
      </w:r>
    </w:p>
    <w:p w14:paraId="3CBE8773" w14:textId="77777777" w:rsidR="00B76C25" w:rsidRPr="008A3354" w:rsidRDefault="00B76C25" w:rsidP="00B76C25">
      <w:pPr>
        <w:textAlignment w:val="baseline"/>
        <w:rPr>
          <w:rFonts w:ascii="Segoe UI" w:hAnsi="Segoe UI" w:cs="Segoe UI"/>
          <w:sz w:val="18"/>
          <w:szCs w:val="18"/>
          <w:lang w:val="en-US" w:eastAsia="ja-JP"/>
        </w:rPr>
      </w:pPr>
      <w:r w:rsidRPr="008A3354">
        <w:rPr>
          <w:lang w:val="ja-JP" w:eastAsia="ja-JP" w:bidi="ja-JP"/>
        </w:rPr>
        <w:t> </w:t>
      </w:r>
    </w:p>
    <w:p w14:paraId="745F0B69" w14:textId="5E4A1D22"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こうした症状のある患者の体験については</w:t>
      </w:r>
      <w:hyperlink r:id="rId10" w:tgtFrame="_blank" w:history="1">
        <w:r w:rsidRPr="008A3354">
          <w:rPr>
            <w:rFonts w:ascii="Segoe UI" w:eastAsia="Segoe UI" w:hAnsi="Segoe UI" w:cs="Segoe UI"/>
            <w:color w:val="0000FF"/>
            <w:sz w:val="18"/>
            <w:szCs w:val="18"/>
            <w:u w:val="single"/>
            <w:lang w:val="ja-JP" w:eastAsia="ja-JP" w:bidi="ja-JP"/>
          </w:rPr>
          <w:t>https://ifpa-pso.com/resources-tools/</w:t>
        </w:r>
        <w:r w:rsidRPr="008A3354">
          <w:rPr>
            <w:color w:val="0000FF"/>
            <w:u w:val="single"/>
            <w:lang w:val="ja-JP" w:eastAsia="ja-JP" w:bidi="ja-JP"/>
          </w:rPr>
          <w:t>希少疾患患者とその家族の困難に取り組む決議</w:t>
        </w:r>
      </w:hyperlink>
      <w:r w:rsidRPr="008A3354">
        <w:rPr>
          <w:rFonts w:ascii="Proxima Nova" w:eastAsia="Proxima Nova" w:hAnsi="Proxima Nova" w:cs="Segoe UI"/>
          <w:lang w:val="ja-JP" w:eastAsia="ja-JP" w:bidi="ja-JP"/>
        </w:rPr>
        <w:t>と題する IFPA の最新の報告書をご覧ください</w:t>
      </w:r>
      <w:r w:rsidRPr="008A3354">
        <w:rPr>
          <w:color w:val="000000"/>
          <w:lang w:val="ja-JP" w:eastAsia="ja-JP" w:bidi="ja-JP"/>
        </w:rPr>
        <w:t>  </w:t>
      </w:r>
    </w:p>
    <w:p w14:paraId="7D45A3AB" w14:textId="70C40789" w:rsidR="00B76C25" w:rsidRPr="008A3354" w:rsidRDefault="00B76C25" w:rsidP="00B76C25">
      <w:pPr>
        <w:jc w:val="both"/>
        <w:textAlignment w:val="baseline"/>
        <w:rPr>
          <w:rFonts w:ascii="Proxima Nova" w:hAnsi="Proxima Nova" w:cs="Segoe UI"/>
          <w:lang w:val="en-US"/>
        </w:rPr>
      </w:pPr>
    </w:p>
    <w:p w14:paraId="2B61F36E" w14:textId="77777777" w:rsidR="009A66F9" w:rsidRPr="008A3354" w:rsidRDefault="009A66F9" w:rsidP="00B76C25">
      <w:pPr>
        <w:jc w:val="both"/>
        <w:textAlignment w:val="baseline"/>
        <w:rPr>
          <w:rFonts w:ascii="Segoe UI" w:hAnsi="Segoe UI" w:cs="Segoe UI"/>
          <w:sz w:val="18"/>
          <w:szCs w:val="18"/>
          <w:lang w:val="en-US"/>
        </w:rPr>
      </w:pPr>
    </w:p>
    <w:p w14:paraId="73A4BFF1"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lang w:val="ja-JP" w:eastAsia="ja-JP" w:bidi="ja-JP"/>
        </w:rPr>
        <w:t xml:space="preserve">出典： </w:t>
      </w:r>
      <w:hyperlink r:id="rId11" w:tgtFrame="_blank" w:history="1">
        <w:r w:rsidRPr="008A3354">
          <w:rPr>
            <w:rFonts w:ascii="Proxima Nova" w:eastAsia="Proxima Nova" w:hAnsi="Proxima Nova" w:cs="Segoe UI"/>
            <w:color w:val="0000FF"/>
            <w:u w:val="single"/>
            <w:lang w:val="ja-JP" w:eastAsia="ja-JP" w:bidi="ja-JP"/>
          </w:rPr>
          <w:t>https://www.medicinenet.com/orphan_disease/definition.htm</w:t>
        </w:r>
      </w:hyperlink>
      <w:r w:rsidRPr="008A3354">
        <w:rPr>
          <w:rFonts w:ascii="Proxima Nova" w:eastAsia="Proxima Nova" w:hAnsi="Proxima Nova" w:cs="Segoe UI"/>
          <w:lang w:val="ja-JP" w:eastAsia="ja-JP" w:bidi="ja-JP"/>
        </w:rPr>
        <w:t> </w:t>
      </w:r>
    </w:p>
    <w:p w14:paraId="274ED2B9" w14:textId="1C5820DD" w:rsidR="00B76C25" w:rsidRPr="008A3354" w:rsidRDefault="00B76C25" w:rsidP="00B76C25">
      <w:pPr>
        <w:jc w:val="both"/>
        <w:textAlignment w:val="baseline"/>
        <w:rPr>
          <w:rFonts w:ascii="Segoe UI" w:hAnsi="Segoe UI" w:cs="Segoe UI"/>
          <w:sz w:val="18"/>
          <w:szCs w:val="18"/>
          <w:lang w:val="fr-FR"/>
        </w:rPr>
      </w:pPr>
    </w:p>
    <w:p w14:paraId="15F6BD6E"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lang w:val="ja-JP" w:eastAsia="ja-JP" w:bidi="ja-JP"/>
        </w:rPr>
        <w:t> </w:t>
      </w:r>
    </w:p>
    <w:p w14:paraId="71C8B744" w14:textId="77777777" w:rsidR="00B76C25" w:rsidRPr="008A3354" w:rsidRDefault="00B76C25" w:rsidP="00B76C25">
      <w:pPr>
        <w:textAlignment w:val="baseline"/>
        <w:rPr>
          <w:rFonts w:ascii="Segoe UI" w:hAnsi="Segoe UI" w:cs="Segoe UI"/>
          <w:sz w:val="18"/>
          <w:szCs w:val="18"/>
          <w:lang w:val="en-US"/>
        </w:rPr>
      </w:pPr>
      <w:r w:rsidRPr="008A3354">
        <w:rPr>
          <w:lang w:val="ja-JP" w:eastAsia="ja-JP" w:bidi="ja-JP"/>
        </w:rPr>
        <w:t> </w:t>
      </w:r>
    </w:p>
    <w:p w14:paraId="3C2B93C7" w14:textId="77777777" w:rsidR="00B76C25" w:rsidRPr="008A3354" w:rsidRDefault="00B76C25" w:rsidP="00B76C25">
      <w:pPr>
        <w:textAlignment w:val="baseline"/>
        <w:rPr>
          <w:rFonts w:ascii="Segoe UI" w:hAnsi="Segoe UI" w:cs="Segoe UI"/>
          <w:sz w:val="18"/>
          <w:szCs w:val="18"/>
          <w:lang w:val="en-US"/>
        </w:rPr>
      </w:pPr>
      <w:r w:rsidRPr="008A3354">
        <w:rPr>
          <w:lang w:val="ja-JP" w:eastAsia="ja-JP" w:bidi="ja-JP"/>
        </w:rPr>
        <w:t> </w:t>
      </w:r>
    </w:p>
    <w:p w14:paraId="6ED11EA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67927D1B"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9D65FBA"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0236A7E" w14:textId="18C1E3B1" w:rsidR="00B76C25" w:rsidRPr="008A3354" w:rsidRDefault="00CF1306" w:rsidP="00B76C25">
      <w:pPr>
        <w:textAlignment w:val="baseline"/>
        <w:rPr>
          <w:rFonts w:ascii="Segoe UI" w:hAnsi="Segoe UI" w:cs="Segoe UI"/>
          <w:sz w:val="18"/>
          <w:szCs w:val="18"/>
          <w:lang w:val="en-US"/>
        </w:rPr>
      </w:pPr>
      <w:r w:rsidRPr="008A3354">
        <w:rPr>
          <w:rFonts w:ascii="Proxima Nova" w:eastAsia="Proxima Nova" w:hAnsi="Proxima Nova" w:cs="Segoe UI"/>
          <w:shd w:val="clear" w:color="auto" w:fill="FFFFFF"/>
          <w:lang w:val="ja-JP" w:eastAsia="ja-JP" w:bidi="ja-JP"/>
        </w:rPr>
        <w:t>10.</w:t>
      </w:r>
    </w:p>
    <w:p w14:paraId="59B92A6E"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2F9DA2D1" w14:textId="77777777" w:rsidR="00B76C25" w:rsidRPr="008A3354" w:rsidRDefault="00B76C25" w:rsidP="00B76C25">
      <w:pPr>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4D7BF222" w14:textId="5C0C9760"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shd w:val="clear" w:color="auto" w:fill="FFFFFF"/>
          <w:lang w:val="ja-JP" w:eastAsia="ja-JP" w:bidi="ja-JP"/>
        </w:rPr>
        <w:t>膿疱性乾癬（汎発型）などの希少型の乾癬疾患の多くは、医療関係者に知られていません。オンライン調査では38%が正しい診断を受けるまで何年も GPP( 膿疱性乾癬（汎発型）)を抱えていたと回答しています。59%が、診断がつくまでに複数の医療従事者や専門家を訪ねなければならなかったと回答。早期の診断が、あらゆる人生に良い影響を及ぼします。</w:t>
      </w:r>
      <w:r w:rsidRPr="008A3354">
        <w:rPr>
          <w:rFonts w:ascii="Proxima Nova" w:eastAsia="Proxima Nova" w:hAnsi="Proxima Nova" w:cs="Segoe UI"/>
          <w:lang w:val="ja-JP" w:eastAsia="ja-JP" w:bidi="ja-JP"/>
        </w:rPr>
        <w:t> </w:t>
      </w:r>
    </w:p>
    <w:p w14:paraId="2704E3C3" w14:textId="77777777" w:rsidR="00B76C25" w:rsidRPr="008A3354" w:rsidRDefault="00B76C25" w:rsidP="00B76C25">
      <w:pPr>
        <w:jc w:val="both"/>
        <w:textAlignment w:val="baseline"/>
        <w:rPr>
          <w:rFonts w:ascii="Segoe UI" w:hAnsi="Segoe UI" w:cs="Segoe UI"/>
          <w:sz w:val="18"/>
          <w:szCs w:val="18"/>
          <w:lang w:val="en-US" w:eastAsia="ja-JP"/>
        </w:rPr>
      </w:pPr>
      <w:r w:rsidRPr="008A3354">
        <w:rPr>
          <w:rFonts w:ascii="Proxima Nova" w:eastAsia="Proxima Nova" w:hAnsi="Proxima Nova" w:cs="Segoe UI"/>
          <w:lang w:val="ja-JP" w:eastAsia="ja-JP" w:bidi="ja-JP"/>
        </w:rPr>
        <w:t> </w:t>
      </w:r>
    </w:p>
    <w:p w14:paraId="083CA2ED" w14:textId="6FE51A73" w:rsidR="009A66F9" w:rsidRPr="008A3354" w:rsidRDefault="00B76C25" w:rsidP="009A66F9">
      <w:pPr>
        <w:jc w:val="both"/>
        <w:textAlignment w:val="baseline"/>
        <w:rPr>
          <w:rFonts w:ascii="Proxima Nova" w:hAnsi="Proxima Nova" w:cs="Segoe UI"/>
          <w:lang w:val="en-US"/>
        </w:rPr>
      </w:pPr>
      <w:r w:rsidRPr="008A3354">
        <w:rPr>
          <w:rFonts w:ascii="Proxima Nova" w:eastAsia="Proxima Nova" w:hAnsi="Proxima Nova" w:cs="Segoe UI"/>
          <w:lang w:val="ja-JP" w:eastAsia="ja-JP" w:bidi="ja-JP"/>
        </w:rPr>
        <w:t>症状のある人たちがどのような経験をしているか、詳しくは IFPA の最新の報告書をご覧ください。</w:t>
      </w:r>
    </w:p>
    <w:p w14:paraId="3E08BA6F" w14:textId="77777777" w:rsidR="009A66F9" w:rsidRPr="008A3354" w:rsidRDefault="009A66F9" w:rsidP="009A66F9">
      <w:pPr>
        <w:jc w:val="both"/>
        <w:textAlignment w:val="baseline"/>
        <w:rPr>
          <w:rFonts w:ascii="Proxima Nova" w:hAnsi="Proxima Nova" w:cs="Segoe UI"/>
          <w:lang w:val="en-US"/>
        </w:rPr>
      </w:pPr>
    </w:p>
    <w:p w14:paraId="4E8C634E" w14:textId="19431852" w:rsidR="00B76C25" w:rsidRPr="008A3354" w:rsidRDefault="008A3354" w:rsidP="009A66F9">
      <w:pPr>
        <w:jc w:val="both"/>
        <w:textAlignment w:val="baseline"/>
        <w:rPr>
          <w:rFonts w:ascii="Segoe UI" w:hAnsi="Segoe UI" w:cs="Segoe UI"/>
          <w:sz w:val="18"/>
          <w:szCs w:val="18"/>
          <w:lang w:val="en-US"/>
        </w:rPr>
      </w:pPr>
      <w:hyperlink r:id="rId12" w:history="1">
        <w:r w:rsidR="009A66F9" w:rsidRPr="008A3354">
          <w:rPr>
            <w:rStyle w:val="Hyperlnk"/>
            <w:rFonts w:ascii="Proxima Nova" w:eastAsia="Proxima Nova" w:hAnsi="Proxima Nova" w:cs="Segoe UI"/>
            <w:sz w:val="22"/>
            <w:szCs w:val="22"/>
            <w:lang w:val="ja-JP" w:eastAsia="ja-JP" w:bidi="ja-JP"/>
          </w:rPr>
          <w:t>https://cms.ifpa-pso.com/admin/entries/resourcesTools/33049-generalized-pustular-psoriasis-do-you-recognize-yourself</w:t>
        </w:r>
      </w:hyperlink>
    </w:p>
    <w:p w14:paraId="7ACA7509"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0DCB6D19" w14:textId="2DF676D2" w:rsidR="00B76C25" w:rsidRPr="008A3354" w:rsidRDefault="00B76C25" w:rsidP="00B76C25">
      <w:pPr>
        <w:textAlignment w:val="baseline"/>
        <w:rPr>
          <w:rFonts w:ascii="Segoe UI" w:hAnsi="Segoe UI" w:cs="Segoe UI"/>
          <w:sz w:val="18"/>
          <w:szCs w:val="18"/>
          <w:lang w:val="en-US"/>
        </w:rPr>
      </w:pPr>
    </w:p>
    <w:p w14:paraId="5025202A"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3B4FBB0F"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7CC7F315"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1DC55528" w14:textId="6148CDD9" w:rsidR="00B76C25" w:rsidRPr="008A3354" w:rsidRDefault="00CF1306"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11.</w:t>
      </w:r>
    </w:p>
    <w:p w14:paraId="3660A1FE" w14:textId="77777777" w:rsidR="00B76C25" w:rsidRPr="008A3354" w:rsidRDefault="00B76C25" w:rsidP="00B76C25">
      <w:pPr>
        <w:jc w:val="both"/>
        <w:textAlignment w:val="baseline"/>
        <w:rPr>
          <w:rFonts w:ascii="Segoe UI" w:hAnsi="Segoe UI" w:cs="Segoe UI"/>
          <w:sz w:val="18"/>
          <w:szCs w:val="18"/>
          <w:lang w:val="en-US"/>
        </w:rPr>
      </w:pPr>
      <w:r w:rsidRPr="008A3354">
        <w:rPr>
          <w:rFonts w:ascii="Proxima Nova" w:eastAsia="Proxima Nova" w:hAnsi="Proxima Nova" w:cs="Segoe UI"/>
          <w:lang w:val="ja-JP" w:eastAsia="ja-JP" w:bidi="ja-JP"/>
        </w:rPr>
        <w:t> </w:t>
      </w:r>
    </w:p>
    <w:p w14:paraId="0DAC5FD7" w14:textId="7F9E9DED" w:rsidR="00B76C25" w:rsidRPr="008A3354" w:rsidRDefault="00B76C25" w:rsidP="00A80490">
      <w:pPr>
        <w:jc w:val="both"/>
        <w:textAlignment w:val="baseline"/>
        <w:rPr>
          <w:rFonts w:ascii="Segoe UI" w:hAnsi="Segoe UI" w:cs="Segoe UI"/>
          <w:sz w:val="18"/>
          <w:szCs w:val="18"/>
          <w:lang w:val="en-US" w:eastAsia="ja-JP"/>
        </w:rPr>
      </w:pPr>
      <w:r w:rsidRPr="008A3354">
        <w:rPr>
          <w:rFonts w:ascii="Proxima Nova" w:eastAsia="Proxima Nova" w:hAnsi="Proxima Nova" w:cs="Segoe UI"/>
          <w:color w:val="293849"/>
          <w:shd w:val="clear" w:color="auto" w:fill="FFFFFF"/>
          <w:lang w:val="ja-JP" w:eastAsia="ja-JP" w:bidi="ja-JP"/>
        </w:rPr>
        <w:t>2021年12月、世界中の希少疾患を抱えて生きる3億人の患者当事者（PLWRD）とその家族を認める決議が、国連総会で採択されました。これは希少疾患コミュニティにとって、大きな勝利です。  この画期的な決議は、国連加盟国全193カ国から支持された合意により採択され、PLWRDが直面する特定の困難を認識した初めての国連議事録となりました。これは希少型の乾癬性疾患患者にとって強力な前進であり、IFPA はこの素晴らしいニュースをコミュニティと共有できることを嬉しく思います！</w:t>
      </w:r>
      <w:r w:rsidRPr="008A3354">
        <w:rPr>
          <w:rFonts w:ascii="Proxima Nova" w:eastAsia="Proxima Nova" w:hAnsi="Proxima Nova" w:cs="Segoe UI"/>
          <w:color w:val="293849"/>
          <w:lang w:val="ja-JP" w:eastAsia="ja-JP" w:bidi="ja-JP"/>
        </w:rPr>
        <w:t> </w:t>
      </w:r>
    </w:p>
    <w:p w14:paraId="28E5630B" w14:textId="77777777" w:rsidR="00B76C25" w:rsidRPr="008A3354" w:rsidRDefault="00B76C25" w:rsidP="00A80490">
      <w:pPr>
        <w:jc w:val="both"/>
        <w:textAlignment w:val="baseline"/>
        <w:rPr>
          <w:rFonts w:ascii="Segoe UI" w:hAnsi="Segoe UI" w:cs="Segoe UI"/>
          <w:sz w:val="18"/>
          <w:szCs w:val="18"/>
          <w:lang w:val="en-US" w:eastAsia="ja-JP"/>
        </w:rPr>
      </w:pPr>
      <w:r w:rsidRPr="008A3354">
        <w:rPr>
          <w:rFonts w:ascii="Proxima Nova" w:eastAsia="Proxima Nova" w:hAnsi="Proxima Nova" w:cs="Segoe UI"/>
          <w:color w:val="293849"/>
          <w:lang w:val="ja-JP" w:eastAsia="ja-JP" w:bidi="ja-JP"/>
        </w:rPr>
        <w:t> </w:t>
      </w:r>
    </w:p>
    <w:p w14:paraId="03156FB9" w14:textId="77777777" w:rsidR="00B76C25" w:rsidRPr="008A3354" w:rsidRDefault="00B76C25" w:rsidP="00A80490">
      <w:pPr>
        <w:jc w:val="both"/>
        <w:textAlignment w:val="baseline"/>
        <w:rPr>
          <w:rFonts w:ascii="Segoe UI" w:hAnsi="Segoe UI" w:cs="Segoe UI"/>
          <w:sz w:val="18"/>
          <w:szCs w:val="18"/>
          <w:lang w:val="fr-FR"/>
        </w:rPr>
      </w:pPr>
      <w:r w:rsidRPr="008A3354">
        <w:rPr>
          <w:rFonts w:ascii="Proxima Nova" w:eastAsia="Proxima Nova" w:hAnsi="Proxima Nova" w:cs="Segoe UI"/>
          <w:color w:val="293849"/>
          <w:shd w:val="clear" w:color="auto" w:fill="FFFFFF"/>
          <w:lang w:val="ja-JP" w:eastAsia="ja-JP" w:bidi="ja-JP"/>
        </w:rPr>
        <w:t>(出典：https://www.rarediseasesinternational.org/un-resolution/)</w:t>
      </w:r>
      <w:r w:rsidRPr="008A3354">
        <w:rPr>
          <w:rFonts w:ascii="Proxima Nova" w:eastAsia="Proxima Nova" w:hAnsi="Proxima Nova" w:cs="Segoe UI"/>
          <w:color w:val="293849"/>
          <w:lang w:val="ja-JP" w:eastAsia="ja-JP" w:bidi="ja-JP"/>
        </w:rPr>
        <w:t> </w:t>
      </w:r>
    </w:p>
    <w:p w14:paraId="686BADB3"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color w:val="293849"/>
          <w:lang w:val="ja-JP" w:eastAsia="ja-JP" w:bidi="ja-JP"/>
        </w:rPr>
        <w:t> </w:t>
      </w:r>
    </w:p>
    <w:p w14:paraId="05F38D4A"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color w:val="293849"/>
          <w:shd w:val="clear" w:color="auto" w:fill="FFFFFF"/>
          <w:lang w:val="ja-JP" w:eastAsia="ja-JP" w:bidi="ja-JP"/>
        </w:rPr>
        <w:t>IFPA や世界中の会員に、希少型の乾癬性疾患患者の生活について知ってもらいたいことは何ですか？ </w:t>
      </w:r>
      <w:r w:rsidRPr="008A3354">
        <w:rPr>
          <w:rFonts w:ascii="Proxima Nova" w:eastAsia="Proxima Nova" w:hAnsi="Proxima Nova" w:cs="Segoe UI"/>
          <w:color w:val="293849"/>
          <w:lang w:val="ja-JP" w:eastAsia="ja-JP" w:bidi="ja-JP"/>
        </w:rPr>
        <w:t> </w:t>
      </w:r>
    </w:p>
    <w:p w14:paraId="6B801185"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color w:val="293849"/>
          <w:lang w:val="ja-JP" w:eastAsia="ja-JP" w:bidi="ja-JP"/>
        </w:rPr>
        <w:t> </w:t>
      </w:r>
    </w:p>
    <w:p w14:paraId="2B2CF9A7" w14:textId="77777777" w:rsidR="00B76C25" w:rsidRPr="008A3354" w:rsidRDefault="00B76C25" w:rsidP="00B76C25">
      <w:pPr>
        <w:jc w:val="both"/>
        <w:textAlignment w:val="baseline"/>
        <w:rPr>
          <w:rFonts w:ascii="Segoe UI" w:hAnsi="Segoe UI" w:cs="Segoe UI"/>
          <w:sz w:val="18"/>
          <w:szCs w:val="18"/>
          <w:lang w:val="fr-FR"/>
        </w:rPr>
      </w:pPr>
      <w:r w:rsidRPr="008A3354">
        <w:rPr>
          <w:rFonts w:ascii="Proxima Nova" w:eastAsia="Proxima Nova" w:hAnsi="Proxima Nova" w:cs="Segoe UI"/>
          <w:color w:val="293849"/>
          <w:shd w:val="clear" w:color="auto" w:fill="FFFFFF"/>
          <w:lang w:val="ja-JP" w:eastAsia="ja-JP" w:bidi="ja-JP"/>
        </w:rPr>
        <w:t>メンバーポータルサイトでお知らせください</w:t>
      </w:r>
      <w:r w:rsidRPr="008A3354">
        <w:rPr>
          <w:rFonts w:ascii="Proxima Nova" w:eastAsia="Proxima Nova" w:hAnsi="Proxima Nova" w:cs="Segoe UI"/>
          <w:color w:val="293849"/>
          <w:lang w:val="ja-JP" w:eastAsia="ja-JP" w:bidi="ja-JP"/>
        </w:rPr>
        <w:t> </w:t>
      </w:r>
    </w:p>
    <w:p w14:paraId="77724984" w14:textId="77777777" w:rsidR="00B76C25" w:rsidRPr="008A3354" w:rsidRDefault="00B76C25" w:rsidP="00B76C25">
      <w:pPr>
        <w:textAlignment w:val="baseline"/>
        <w:rPr>
          <w:rFonts w:ascii="Segoe UI" w:hAnsi="Segoe UI" w:cs="Segoe UI"/>
          <w:sz w:val="18"/>
          <w:szCs w:val="18"/>
          <w:lang w:val="fr-FR"/>
        </w:rPr>
      </w:pPr>
      <w:r w:rsidRPr="008A3354">
        <w:rPr>
          <w:rFonts w:ascii="Proxima Nova" w:eastAsia="Proxima Nova" w:hAnsi="Proxima Nova" w:cs="Segoe UI"/>
          <w:color w:val="293849"/>
          <w:lang w:val="ja-JP" w:eastAsia="ja-JP" w:bidi="ja-JP"/>
        </w:rPr>
        <w:t> </w:t>
      </w:r>
    </w:p>
    <w:p w14:paraId="143E1290" w14:textId="031D7BD9" w:rsidR="00420765" w:rsidRPr="008A3354" w:rsidRDefault="008A3354">
      <w:pPr>
        <w:rPr>
          <w:lang w:val="fr-FR"/>
        </w:rPr>
      </w:pPr>
    </w:p>
    <w:p w14:paraId="1D24D2EE" w14:textId="28BCB68D" w:rsidR="00A80490" w:rsidRPr="008A3354" w:rsidRDefault="00A80490">
      <w:pPr>
        <w:rPr>
          <w:lang w:val="fr-FR"/>
        </w:rPr>
      </w:pPr>
    </w:p>
    <w:p w14:paraId="6AB411A4" w14:textId="1915B94A" w:rsidR="00A80490" w:rsidRPr="008A3354" w:rsidRDefault="00A80490">
      <w:pPr>
        <w:rPr>
          <w:lang w:val="fr-FR"/>
        </w:rPr>
      </w:pPr>
    </w:p>
    <w:p w14:paraId="71721742" w14:textId="40F334D7" w:rsidR="00A80490" w:rsidRPr="008A3354" w:rsidRDefault="00A80490">
      <w:pPr>
        <w:rPr>
          <w:lang w:val="fr-FR"/>
        </w:rPr>
      </w:pPr>
    </w:p>
    <w:p w14:paraId="4D3EEB4E" w14:textId="01D5E8F4" w:rsidR="00A80490" w:rsidRPr="008A3354" w:rsidRDefault="00A80490">
      <w:pPr>
        <w:rPr>
          <w:lang w:val="fr-FR"/>
        </w:rPr>
      </w:pPr>
    </w:p>
    <w:p w14:paraId="06569569" w14:textId="65790088" w:rsidR="00A80490" w:rsidRPr="008A3354" w:rsidRDefault="00A80490">
      <w:pPr>
        <w:rPr>
          <w:lang w:val="fr-FR"/>
        </w:rPr>
      </w:pPr>
      <w:r w:rsidRPr="008A3354">
        <w:rPr>
          <w:lang w:val="ja-JP" w:eastAsia="ja-JP" w:bidi="ja-JP"/>
        </w:rPr>
        <w:t>画像；</w:t>
      </w:r>
    </w:p>
    <w:p w14:paraId="6E163BFE" w14:textId="66087043" w:rsidR="00A80490" w:rsidRPr="008A3354" w:rsidRDefault="00A80490">
      <w:pPr>
        <w:rPr>
          <w:lang w:val="fr-FR"/>
        </w:rPr>
      </w:pPr>
    </w:p>
    <w:p w14:paraId="6CC7B73E" w14:textId="44CDBDDC" w:rsidR="00A80490" w:rsidRPr="008A3354" w:rsidRDefault="00A80490">
      <w:pPr>
        <w:rPr>
          <w:lang w:val="fr-FR"/>
        </w:rPr>
      </w:pPr>
    </w:p>
    <w:p w14:paraId="77D1096E" w14:textId="293A832B" w:rsidR="00A80490" w:rsidRPr="008A3354" w:rsidRDefault="00A80490" w:rsidP="00A80490">
      <w:pPr>
        <w:rPr>
          <w:lang w:val="fr-FR"/>
        </w:rPr>
      </w:pPr>
      <w:r w:rsidRPr="008A3354">
        <w:rPr>
          <w:rFonts w:ascii="Proxima Nova" w:eastAsia="Proxima Nova" w:hAnsi="Proxima Nova" w:cs="Proxima Nova"/>
          <w:color w:val="000000"/>
          <w:sz w:val="22"/>
          <w:szCs w:val="22"/>
          <w:shd w:val="clear" w:color="auto" w:fill="FFFFFF"/>
          <w:lang w:val="ja-JP" w:eastAsia="ja-JP" w:bidi="ja-JP"/>
        </w:rPr>
        <w:br/>
      </w:r>
    </w:p>
    <w:p w14:paraId="23F96FF9" w14:textId="64FB9DA5" w:rsidR="00A80490" w:rsidRPr="008A3354" w:rsidRDefault="00A80490">
      <w:pPr>
        <w:rPr>
          <w:lang w:val="fr-FR"/>
        </w:rPr>
      </w:pPr>
    </w:p>
    <w:p w14:paraId="23DBAADE" w14:textId="3D36DE04" w:rsidR="00A80490" w:rsidRPr="008A3354" w:rsidRDefault="00A80490">
      <w:pPr>
        <w:rPr>
          <w:lang w:val="fr-FR"/>
        </w:rPr>
      </w:pPr>
    </w:p>
    <w:p w14:paraId="5FFDCE05" w14:textId="481CDFAB" w:rsidR="00A80490" w:rsidRPr="008A3354" w:rsidRDefault="00A80490" w:rsidP="00A80490">
      <w:pPr>
        <w:rPr>
          <w:lang w:val="fr-FR"/>
        </w:rPr>
      </w:pPr>
      <w:r w:rsidRPr="008A3354">
        <w:rPr>
          <w:noProof/>
          <w:lang w:val="ja-JP" w:eastAsia="ja-JP" w:bidi="ja-JP"/>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8A3354">
        <w:rPr>
          <w:rFonts w:ascii="Proxima Nova" w:eastAsia="Proxima Nova" w:hAnsi="Proxima Nova" w:cs="Proxima Nova"/>
          <w:color w:val="000000"/>
          <w:sz w:val="22"/>
          <w:szCs w:val="22"/>
          <w:shd w:val="clear" w:color="auto" w:fill="FFFFFF"/>
          <w:lang w:val="ja-JP" w:eastAsia="ja-JP" w:bidi="ja-JP"/>
        </w:rPr>
        <w:br/>
      </w:r>
      <w:r w:rsidR="000457D3" w:rsidRPr="008A3354">
        <w:rPr>
          <w:lang w:val="ja-JP" w:eastAsia="ja-JP" w:bidi="ja-JP"/>
        </w:rPr>
        <w:t>希少は多数</w:t>
      </w:r>
    </w:p>
    <w:p w14:paraId="16BD7ACA" w14:textId="0BE4F8EF" w:rsidR="000457D3" w:rsidRPr="008A3354" w:rsidRDefault="000457D3" w:rsidP="00A80490">
      <w:pPr>
        <w:rPr>
          <w:lang w:val="fr-FR"/>
        </w:rPr>
      </w:pPr>
      <w:r w:rsidRPr="008A3354">
        <w:rPr>
          <w:lang w:val="ja-JP" w:eastAsia="ja-JP" w:bidi="ja-JP"/>
        </w:rPr>
        <w:t>世界には3億人以上の希少疾患患者がいます。</w:t>
      </w:r>
    </w:p>
    <w:p w14:paraId="0F01BCB1" w14:textId="50B07DAF" w:rsidR="00A80490" w:rsidRPr="008A3354" w:rsidRDefault="00A80490">
      <w:pPr>
        <w:rPr>
          <w:lang w:val="fr-FR"/>
        </w:rPr>
      </w:pPr>
    </w:p>
    <w:p w14:paraId="2D692BE8" w14:textId="263DDC44" w:rsidR="00A80490" w:rsidRPr="008A3354" w:rsidRDefault="00A80490" w:rsidP="00A80490">
      <w:pPr>
        <w:rPr>
          <w:lang w:val="fr-FR"/>
        </w:rPr>
      </w:pPr>
      <w:r w:rsidRPr="008A3354">
        <w:rPr>
          <w:noProof/>
          <w:lang w:val="ja-JP" w:eastAsia="ja-JP" w:bidi="ja-JP"/>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8A3354">
        <w:rPr>
          <w:color w:val="000000"/>
          <w:shd w:val="clear" w:color="auto" w:fill="FFFFFF"/>
          <w:lang w:val="ja-JP" w:eastAsia="ja-JP" w:bidi="ja-JP"/>
        </w:rPr>
        <w:br/>
      </w:r>
      <w:r w:rsidR="000457D3" w:rsidRPr="008A3354">
        <w:rPr>
          <w:lang w:val="ja-JP" w:eastAsia="ja-JP" w:bidi="ja-JP"/>
        </w:rPr>
        <w:t>希少型の乾癬性疾患をご存じですか？</w:t>
      </w:r>
    </w:p>
    <w:p w14:paraId="754D7929" w14:textId="1C32A2D2" w:rsidR="00A80490" w:rsidRPr="008A3354" w:rsidRDefault="00A80490" w:rsidP="00A80490">
      <w:pPr>
        <w:rPr>
          <w:lang w:val="fr-FR"/>
        </w:rPr>
      </w:pPr>
      <w:r w:rsidRPr="008A3354">
        <w:rPr>
          <w:color w:val="000000"/>
          <w:shd w:val="clear" w:color="auto" w:fill="FFFFFF"/>
          <w:lang w:val="ja-JP" w:eastAsia="ja-JP" w:bidi="ja-JP"/>
        </w:rPr>
        <w:br/>
      </w:r>
    </w:p>
    <w:p w14:paraId="600AB69C" w14:textId="14948BF1" w:rsidR="00A80490" w:rsidRPr="008A3354" w:rsidRDefault="00A80490" w:rsidP="00A80490">
      <w:pPr>
        <w:rPr>
          <w:lang w:val="en-US"/>
        </w:rPr>
      </w:pPr>
      <w:r w:rsidRPr="008A3354">
        <w:rPr>
          <w:noProof/>
          <w:lang w:val="ja-JP" w:eastAsia="ja-JP" w:bidi="ja-JP"/>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8A3354">
        <w:rPr>
          <w:color w:val="000000"/>
          <w:shd w:val="clear" w:color="auto" w:fill="FFFFFF"/>
          <w:lang w:val="ja-JP" w:eastAsia="ja-JP" w:bidi="ja-JP"/>
        </w:rPr>
        <w:br/>
      </w:r>
    </w:p>
    <w:p w14:paraId="32B1521C" w14:textId="44C6DDAA" w:rsidR="00A80490" w:rsidRPr="008A3354" w:rsidRDefault="00A80490" w:rsidP="00A80490">
      <w:pPr>
        <w:rPr>
          <w:lang w:val="en-US"/>
        </w:rPr>
      </w:pPr>
      <w:r w:rsidRPr="008A3354">
        <w:rPr>
          <w:color w:val="000000"/>
          <w:shd w:val="clear" w:color="auto" w:fill="FFFFFF"/>
          <w:lang w:val="ja-JP" w:eastAsia="ja-JP" w:bidi="ja-JP"/>
        </w:rPr>
        <w:br/>
      </w:r>
    </w:p>
    <w:p w14:paraId="1DD282EF" w14:textId="77593ED6" w:rsidR="00A80490" w:rsidRPr="008A3354" w:rsidRDefault="00A80490">
      <w:pPr>
        <w:rPr>
          <w:lang w:val="en-US"/>
        </w:rPr>
      </w:pPr>
    </w:p>
    <w:p w14:paraId="2A8ABC02" w14:textId="3578BB8E" w:rsidR="00A80490" w:rsidRPr="008A3354" w:rsidRDefault="00A80490" w:rsidP="00A80490">
      <w:pPr>
        <w:rPr>
          <w:lang w:val="en-US"/>
        </w:rPr>
      </w:pPr>
      <w:r w:rsidRPr="008A3354">
        <w:rPr>
          <w:color w:val="000000"/>
          <w:shd w:val="clear" w:color="auto" w:fill="FFFFFF"/>
          <w:lang w:val="ja-JP" w:eastAsia="ja-JP" w:bidi="ja-JP"/>
        </w:rPr>
        <w:br/>
      </w:r>
    </w:p>
    <w:p w14:paraId="5E904EB6" w14:textId="774D8ADD" w:rsidR="00A80490" w:rsidRPr="008A3354" w:rsidRDefault="00A80490" w:rsidP="00A80490">
      <w:pPr>
        <w:rPr>
          <w:lang w:val="en-US"/>
        </w:rPr>
      </w:pPr>
      <w:r w:rsidRPr="008A3354">
        <w:rPr>
          <w:noProof/>
          <w:lang w:val="ja-JP" w:eastAsia="ja-JP" w:bidi="ja-JP"/>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8A3354">
        <w:rPr>
          <w:color w:val="000000"/>
          <w:shd w:val="clear" w:color="auto" w:fill="FFFFFF"/>
          <w:lang w:val="ja-JP" w:eastAsia="ja-JP" w:bidi="ja-JP"/>
        </w:rPr>
        <w:br/>
      </w:r>
      <w:r w:rsidR="000457D3" w:rsidRPr="008A3354">
        <w:rPr>
          <w:lang w:val="ja-JP" w:eastAsia="ja-JP" w:bidi="ja-JP"/>
        </w:rPr>
        <w:t>希少疾患がもたらす独自の課題</w:t>
      </w:r>
    </w:p>
    <w:p w14:paraId="31341B58" w14:textId="77B9FF01" w:rsidR="006E56CE" w:rsidRPr="008A3354" w:rsidRDefault="006E56CE" w:rsidP="006E56CE">
      <w:pPr>
        <w:rPr>
          <w:lang w:val="en-US"/>
        </w:rPr>
      </w:pPr>
      <w:r w:rsidRPr="008A3354">
        <w:rPr>
          <w:color w:val="000000"/>
          <w:shd w:val="clear" w:color="auto" w:fill="FFFFFF"/>
          <w:lang w:val="ja-JP" w:eastAsia="ja-JP" w:bidi="ja-JP"/>
        </w:rPr>
        <w:br/>
      </w:r>
    </w:p>
    <w:p w14:paraId="1E7CA660" w14:textId="6C5DA274" w:rsidR="001E5A82" w:rsidRPr="008A3354" w:rsidRDefault="006E56CE" w:rsidP="006E56CE">
      <w:pPr>
        <w:rPr>
          <w:lang w:val="en-US"/>
        </w:rPr>
      </w:pPr>
      <w:r w:rsidRPr="008A3354">
        <w:rPr>
          <w:noProof/>
          <w:lang w:val="ja-JP" w:eastAsia="ja-JP" w:bidi="ja-JP"/>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8A3354">
        <w:rPr>
          <w:color w:val="000000"/>
          <w:shd w:val="clear" w:color="auto" w:fill="FFFFFF"/>
          <w:lang w:val="ja-JP" w:eastAsia="ja-JP" w:bidi="ja-JP"/>
        </w:rPr>
        <w:br/>
      </w:r>
      <w:r w:rsidR="000457D3" w:rsidRPr="008A3354">
        <w:rPr>
          <w:lang w:val="ja-JP" w:eastAsia="ja-JP" w:bidi="ja-JP"/>
        </w:rPr>
        <w:t>希少は多数</w:t>
      </w:r>
    </w:p>
    <w:p w14:paraId="0CE1C0C6" w14:textId="77777777" w:rsidR="001E5A82" w:rsidRPr="008A3354" w:rsidRDefault="001E5A82">
      <w:pPr>
        <w:rPr>
          <w:lang w:val="en-US"/>
        </w:rPr>
      </w:pPr>
      <w:r w:rsidRPr="008A3354">
        <w:rPr>
          <w:lang w:val="ja-JP" w:eastAsia="ja-JP" w:bidi="ja-JP"/>
        </w:rPr>
        <w:br w:type="page"/>
      </w:r>
    </w:p>
    <w:p w14:paraId="2C7233F3" w14:textId="06BDD654" w:rsidR="006E56CE" w:rsidRPr="008A3354" w:rsidRDefault="001E5A82" w:rsidP="006E56CE">
      <w:pPr>
        <w:rPr>
          <w:lang w:val="en-US"/>
        </w:rPr>
      </w:pPr>
      <w:r w:rsidRPr="008A3354">
        <w:rPr>
          <w:lang w:val="ja-JP" w:eastAsia="ja-JP" w:bidi="ja-JP"/>
        </w:rPr>
        <w:lastRenderedPageBreak/>
        <w:t>記事</w:t>
      </w:r>
    </w:p>
    <w:p w14:paraId="3BD4097E" w14:textId="507CEA5C" w:rsidR="001E5A82" w:rsidRPr="008A3354" w:rsidRDefault="001E5A82" w:rsidP="006E56CE">
      <w:pPr>
        <w:rPr>
          <w:lang w:val="en-US"/>
        </w:rPr>
      </w:pPr>
    </w:p>
    <w:p w14:paraId="63379F1D" w14:textId="581990BE" w:rsidR="001E5A82" w:rsidRPr="008A3354" w:rsidRDefault="001E5A82" w:rsidP="006E56CE">
      <w:pPr>
        <w:rPr>
          <w:lang w:val="en-US"/>
        </w:rPr>
      </w:pPr>
      <w:r w:rsidRPr="008A3354">
        <w:rPr>
          <w:lang w:val="ja-JP" w:eastAsia="ja-JP" w:bidi="ja-JP"/>
        </w:rPr>
        <w:t>1</w:t>
      </w:r>
    </w:p>
    <w:p w14:paraId="137DBBB4"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8A3354">
        <w:rPr>
          <w:rFonts w:ascii="proxima-nova" w:eastAsia="proxima-nova" w:hAnsi="proxima-nova" w:cs="proxima-nova"/>
          <w:b/>
          <w:color w:val="000000"/>
          <w:spacing w:val="-6"/>
          <w:lang w:val="ja-JP" w:eastAsia="ja-JP" w:bidi="ja-JP"/>
        </w:rPr>
        <w:t>希少疾患とは？</w:t>
      </w:r>
    </w:p>
    <w:p w14:paraId="5996A96D"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ja-JP"/>
        </w:rPr>
      </w:pPr>
      <w:r w:rsidRPr="008A3354">
        <w:rPr>
          <w:rFonts w:ascii="proxima-nova" w:eastAsia="proxima-nova" w:hAnsi="proxima-nova" w:cs="proxima-nova"/>
          <w:color w:val="000000"/>
          <w:lang w:val="ja-JP" w:eastAsia="ja-JP" w:bidi="ja-JP"/>
        </w:rPr>
        <w:t>少数の人にしか発症しない疾患は希少疾患と分類されます。「少数」の基準値は国によって異なります。一般的に、2,000人に1人以下の割合で発症する病気を希少疾患とみなしています。</w:t>
      </w:r>
    </w:p>
    <w:p w14:paraId="03EEADEB" w14:textId="77777777" w:rsidR="001E5A82" w:rsidRPr="008A3354"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ja-JP"/>
        </w:rPr>
      </w:pPr>
      <w:r w:rsidRPr="008A3354">
        <w:rPr>
          <w:rFonts w:ascii="proxima-nova" w:eastAsia="proxima-nova" w:hAnsi="proxima-nova" w:cs="proxima-nova"/>
          <w:color w:val="000000"/>
          <w:lang w:val="ja-JP" w:eastAsia="ja-JP" w:bidi="ja-JP"/>
        </w:rPr>
        <w:t>でも、だまされてはいけません！希少疾患は、決して珍しいものではないのです。世界には5,000から8,000もの希少疾患があります。毎日3億人以上の人が希少疾患と闘っています。つまり、およそ25人に1人が希少疾患に罹患していることになります。希少は多数。</w:t>
      </w:r>
    </w:p>
    <w:p w14:paraId="7692B263"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en-GB" w:eastAsia="ja-JP"/>
        </w:rPr>
      </w:pPr>
      <w:r w:rsidRPr="008A3354">
        <w:rPr>
          <w:rFonts w:ascii="proxima-nova" w:eastAsia="proxima-nova" w:hAnsi="proxima-nova" w:cs="proxima-nova"/>
          <w:b/>
          <w:color w:val="000000"/>
          <w:spacing w:val="-6"/>
          <w:lang w:val="ja-JP" w:eastAsia="ja-JP" w:bidi="ja-JP"/>
        </w:rPr>
        <w:t>世界保健機関（WHO）による希少疾</w:t>
      </w:r>
      <w:r w:rsidRPr="008A3354">
        <w:rPr>
          <w:rFonts w:ascii="proxima-nova" w:eastAsia="proxima-nova" w:hAnsi="proxima-nova" w:cs="proxima-nova"/>
          <w:color w:val="000000"/>
          <w:spacing w:val="-6"/>
          <w:lang w:val="ja-JP" w:eastAsia="ja-JP" w:bidi="ja-JP"/>
        </w:rPr>
        <w:t>患</w:t>
      </w:r>
      <w:r w:rsidRPr="008A3354">
        <w:rPr>
          <w:rFonts w:ascii="proxima-nova" w:eastAsia="proxima-nova" w:hAnsi="proxima-nova" w:cs="proxima-nova"/>
          <w:b/>
          <w:color w:val="000000"/>
          <w:spacing w:val="-6"/>
          <w:lang w:val="ja-JP" w:eastAsia="ja-JP" w:bidi="ja-JP"/>
        </w:rPr>
        <w:t>の定義</w:t>
      </w:r>
    </w:p>
    <w:p w14:paraId="74D26BA2" w14:textId="77777777" w:rsidR="001E5A82" w:rsidRPr="008A3354"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ja-JP"/>
        </w:rPr>
      </w:pPr>
      <w:r w:rsidRPr="008A3354">
        <w:rPr>
          <w:rFonts w:ascii="proxima-nova" w:eastAsia="proxima-nova" w:hAnsi="proxima-nova" w:cs="proxima-nova"/>
          <w:color w:val="000000"/>
          <w:lang w:val="ja-JP" w:eastAsia="ja-JP" w:bidi="ja-JP"/>
        </w:rPr>
        <w:t>希少疾患の定義は多くの国で、独自の、有病率に基づいたものとなっています。世界保健機関（WHO）は希少疾患を次のように定義しています： </w:t>
      </w:r>
      <w:r w:rsidRPr="008A3354">
        <w:rPr>
          <w:rFonts w:ascii="proxima-nova" w:eastAsia="proxima-nova" w:hAnsi="proxima-nova" w:cs="proxima-nova"/>
          <w:b/>
          <w:color w:val="000000"/>
          <w:bdr w:val="single" w:sz="2" w:space="0" w:color="auto" w:frame="1"/>
          <w:lang w:val="ja-JP" w:eastAsia="ja-JP" w:bidi="ja-JP"/>
        </w:rPr>
        <w:t>生命を脅かす重篤な、慢性ないし進行性の</w:t>
      </w:r>
      <w:r w:rsidRPr="008A3354">
        <w:rPr>
          <w:rFonts w:ascii="proxima-nova" w:eastAsia="proxima-nova" w:hAnsi="proxima-nova" w:cs="proxima-nova"/>
          <w:color w:val="000000"/>
          <w:lang w:val="ja-JP" w:eastAsia="ja-JP" w:bidi="ja-JP"/>
        </w:rPr>
        <w:t>疾病で、</w:t>
      </w:r>
      <w:r w:rsidRPr="008A3354">
        <w:rPr>
          <w:rFonts w:ascii="proxima-nova" w:eastAsia="proxima-nova" w:hAnsi="proxima-nova" w:cs="proxima-nova"/>
          <w:b/>
          <w:color w:val="000000"/>
          <w:bdr w:val="single" w:sz="2" w:space="0" w:color="auto" w:frame="1"/>
          <w:lang w:val="ja-JP" w:eastAsia="ja-JP" w:bidi="ja-JP"/>
        </w:rPr>
        <w:t>少数の人にしか発症しない疾病</w:t>
      </w:r>
      <w:r w:rsidRPr="008A3354">
        <w:rPr>
          <w:rFonts w:ascii="proxima-nova" w:eastAsia="proxima-nova" w:hAnsi="proxima-nova" w:cs="proxima-nova"/>
          <w:color w:val="000000"/>
          <w:lang w:val="ja-JP" w:eastAsia="ja-JP" w:bidi="ja-JP"/>
        </w:rPr>
        <w:t>。</w:t>
      </w:r>
    </w:p>
    <w:p w14:paraId="477826CE"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8A3354">
        <w:rPr>
          <w:rFonts w:ascii="proxima-nova" w:eastAsia="proxima-nova" w:hAnsi="proxima-nova" w:cs="proxima-nova"/>
          <w:color w:val="000000"/>
          <w:lang w:val="ja-JP" w:eastAsia="ja-JP" w:bidi="ja-JP"/>
        </w:rPr>
        <w:t>疫学における</w:t>
      </w:r>
      <w:r w:rsidRPr="008A3354">
        <w:rPr>
          <w:rFonts w:ascii="proxima-nova" w:eastAsia="proxima-nova" w:hAnsi="proxima-nova" w:cs="proxima-nova"/>
          <w:b/>
          <w:color w:val="000000"/>
          <w:bdr w:val="single" w:sz="2" w:space="0" w:color="auto" w:frame="1"/>
          <w:lang w:val="ja-JP" w:eastAsia="ja-JP" w:bidi="ja-JP"/>
        </w:rPr>
        <w:t>有病率</w:t>
      </w:r>
      <w:r w:rsidRPr="008A3354">
        <w:rPr>
          <w:rFonts w:ascii="proxima-nova" w:eastAsia="proxima-nova" w:hAnsi="proxima-nova" w:cs="proxima-nova"/>
          <w:color w:val="000000"/>
          <w:lang w:val="ja-JP" w:eastAsia="ja-JP" w:bidi="ja-JP"/>
        </w:rPr>
        <w:t>とは、特定の集団におけるある疾病を有している人の割合です。</w:t>
      </w:r>
    </w:p>
    <w:p w14:paraId="6775778A"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en-GB" w:eastAsia="en-GB"/>
        </w:rPr>
      </w:pPr>
      <w:r w:rsidRPr="008A3354">
        <w:rPr>
          <w:rFonts w:ascii="proxima-nova" w:eastAsia="proxima-nova" w:hAnsi="proxima-nova" w:cs="proxima-nova"/>
          <w:b/>
          <w:color w:val="000000"/>
          <w:spacing w:val="-6"/>
          <w:lang w:val="ja-JP" w:eastAsia="ja-JP" w:bidi="ja-JP"/>
        </w:rPr>
        <w:t>乾癬疾患領域における希少型</w:t>
      </w:r>
    </w:p>
    <w:p w14:paraId="2077C6A5"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ja-JP"/>
        </w:rPr>
      </w:pPr>
      <w:r w:rsidRPr="008A3354">
        <w:rPr>
          <w:rFonts w:ascii="proxima-nova" w:eastAsia="proxima-nova" w:hAnsi="proxima-nova" w:cs="proxima-nova"/>
          <w:b/>
          <w:color w:val="000000"/>
          <w:bdr w:val="single" w:sz="2" w:space="0" w:color="auto" w:frame="1"/>
          <w:lang w:val="ja-JP" w:eastAsia="ja-JP" w:bidi="ja-JP"/>
        </w:rPr>
        <w:t>プラーク乾癬</w:t>
      </w:r>
      <w:r w:rsidRPr="008A3354">
        <w:rPr>
          <w:rFonts w:ascii="proxima-nova" w:eastAsia="proxima-nova" w:hAnsi="proxima-nova" w:cs="proxima-nova"/>
          <w:color w:val="000000"/>
          <w:lang w:val="ja-JP" w:eastAsia="ja-JP" w:bidi="ja-JP"/>
        </w:rPr>
        <w:t>もしくは</w:t>
      </w:r>
      <w:r w:rsidRPr="008A3354">
        <w:rPr>
          <w:rFonts w:ascii="proxima-nova" w:eastAsia="proxima-nova" w:hAnsi="proxima-nova" w:cs="proxima-nova"/>
          <w:b/>
          <w:color w:val="000000"/>
          <w:bdr w:val="single" w:sz="2" w:space="0" w:color="auto" w:frame="1"/>
          <w:lang w:val="ja-JP" w:eastAsia="ja-JP" w:bidi="ja-JP"/>
        </w:rPr>
        <w:t>尋常性乾癬</w:t>
      </w:r>
      <w:r w:rsidRPr="008A3354">
        <w:rPr>
          <w:rFonts w:ascii="proxima-nova" w:eastAsia="proxima-nova" w:hAnsi="proxima-nova" w:cs="proxima-nova"/>
          <w:color w:val="000000"/>
          <w:lang w:val="ja-JP" w:eastAsia="ja-JP" w:bidi="ja-JP"/>
        </w:rPr>
        <w:t>と呼ばれる最も一般的な乾癬について多くの人が知っています。この種の乾癬は、かゆみ、鱗屑を伴う斑点が特徴です。しかしながら乾癬性疾患は一領域であって、より希少であまり知られていない乾癬の型が多く存在します。希少な乾癬性疾患についてはご存じでしょうか？</w:t>
      </w:r>
    </w:p>
    <w:p w14:paraId="2E0C75CB"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ja-JP"/>
        </w:rPr>
      </w:pPr>
      <w:r w:rsidRPr="008A3354">
        <w:rPr>
          <w:rFonts w:ascii="proxima-nova" w:eastAsia="proxima-nova" w:hAnsi="proxima-nova" w:cs="proxima-nova"/>
          <w:color w:val="000000"/>
          <w:lang w:val="ja-JP" w:eastAsia="ja-JP" w:bidi="ja-JP"/>
        </w:rPr>
        <w:t>乾癬患者の約3％が</w:t>
      </w:r>
      <w:r w:rsidRPr="008A3354">
        <w:rPr>
          <w:rFonts w:ascii="proxima-nova" w:eastAsia="proxima-nova" w:hAnsi="proxima-nova" w:cs="proxima-nova"/>
          <w:b/>
          <w:color w:val="000000"/>
          <w:bdr w:val="single" w:sz="2" w:space="0" w:color="auto" w:frame="1"/>
          <w:lang w:val="ja-JP" w:eastAsia="ja-JP" w:bidi="ja-JP"/>
        </w:rPr>
        <w:t>膿疱性乾癬</w:t>
      </w:r>
      <w:r w:rsidRPr="008A3354">
        <w:rPr>
          <w:rFonts w:ascii="proxima-nova" w:eastAsia="proxima-nova" w:hAnsi="proxima-nova" w:cs="proxima-nova"/>
          <w:color w:val="000000"/>
          <w:lang w:val="ja-JP" w:eastAsia="ja-JP" w:bidi="ja-JP"/>
        </w:rPr>
        <w:t>を発症しています。全身に膿疱ができる</w:t>
      </w:r>
      <w:r w:rsidRPr="008A3354">
        <w:rPr>
          <w:rFonts w:ascii="proxima-nova" w:eastAsia="proxima-nova" w:hAnsi="proxima-nova" w:cs="proxima-nova"/>
          <w:b/>
          <w:color w:val="000000"/>
          <w:bdr w:val="single" w:sz="2" w:space="0" w:color="auto" w:frame="1"/>
          <w:lang w:val="ja-JP" w:eastAsia="ja-JP" w:bidi="ja-JP"/>
        </w:rPr>
        <w:t>膿疱性乾癬（汎発型）（GPP）</w:t>
      </w:r>
      <w:r w:rsidRPr="008A3354">
        <w:rPr>
          <w:rFonts w:ascii="proxima-nova" w:eastAsia="proxima-nova" w:hAnsi="proxima-nova" w:cs="proxima-nova"/>
          <w:color w:val="000000"/>
          <w:lang w:val="ja-JP" w:eastAsia="ja-JP" w:bidi="ja-JP"/>
        </w:rPr>
        <w:t>や、手のひらや足の裏に膿疱ができる</w:t>
      </w:r>
      <w:r w:rsidRPr="008A3354">
        <w:rPr>
          <w:rFonts w:ascii="proxima-nova" w:eastAsia="proxima-nova" w:hAnsi="proxima-nova" w:cs="proxima-nova"/>
          <w:b/>
          <w:color w:val="000000"/>
          <w:bdr w:val="single" w:sz="2" w:space="0" w:color="auto" w:frame="1"/>
          <w:lang w:val="ja-JP" w:eastAsia="ja-JP" w:bidi="ja-JP"/>
        </w:rPr>
        <w:t>掌蹠膿疱症（PPP）</w:t>
      </w:r>
      <w:r w:rsidRPr="008A3354">
        <w:rPr>
          <w:rFonts w:ascii="proxima-nova" w:eastAsia="proxima-nova" w:hAnsi="proxima-nova" w:cs="proxima-nova"/>
          <w:color w:val="000000"/>
          <w:lang w:val="ja-JP" w:eastAsia="ja-JP" w:bidi="ja-JP"/>
        </w:rPr>
        <w:t>などがあります。 </w:t>
      </w:r>
      <w:r w:rsidRPr="008A3354">
        <w:rPr>
          <w:rFonts w:ascii="proxima-nova" w:eastAsia="proxima-nova" w:hAnsi="proxima-nova" w:cs="proxima-nova"/>
          <w:b/>
          <w:color w:val="000000"/>
          <w:bdr w:val="single" w:sz="2" w:space="0" w:color="auto" w:frame="1"/>
          <w:lang w:val="ja-JP" w:eastAsia="ja-JP" w:bidi="ja-JP"/>
        </w:rPr>
        <w:t>アロポー稽留性肢端皮膚炎（ACH）</w:t>
      </w:r>
      <w:r w:rsidRPr="008A3354">
        <w:rPr>
          <w:rFonts w:ascii="proxima-nova" w:eastAsia="proxima-nova" w:hAnsi="proxima-nova" w:cs="proxima-nova"/>
          <w:color w:val="000000"/>
          <w:lang w:val="ja-JP" w:eastAsia="ja-JP" w:bidi="ja-JP"/>
        </w:rPr>
        <w:t>は、手指、足指、爪が侵される、さらに希少な膿疱性乾癬です。</w:t>
      </w:r>
    </w:p>
    <w:p w14:paraId="2F0FBC06" w14:textId="77777777" w:rsidR="001E5A82" w:rsidRPr="008A3354"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8A3354">
        <w:rPr>
          <w:rFonts w:ascii="proxima-nova" w:eastAsia="proxima-nova" w:hAnsi="proxima-nova" w:cs="proxima-nova"/>
          <w:b/>
          <w:color w:val="000000"/>
          <w:bdr w:val="single" w:sz="2" w:space="0" w:color="auto" w:frame="1"/>
          <w:lang w:val="ja-JP" w:eastAsia="ja-JP" w:bidi="ja-JP"/>
        </w:rPr>
        <w:t>乾癬性紅皮症は</w:t>
      </w:r>
      <w:r w:rsidRPr="008A3354">
        <w:rPr>
          <w:rFonts w:ascii="proxima-nova" w:eastAsia="proxima-nova" w:hAnsi="proxima-nova" w:cs="proxima-nova"/>
          <w:color w:val="000000"/>
          <w:lang w:val="ja-JP" w:eastAsia="ja-JP" w:bidi="ja-JP"/>
        </w:rPr>
        <w:t>、全身が燃えるように赤くなり、心拍数の増加、激しいかゆみ、体温の変化を特徴とする、重篤で生命を脅かす希少な乾癬の一種です。</w:t>
      </w:r>
    </w:p>
    <w:p w14:paraId="09ACEC67" w14:textId="77777777" w:rsidR="001E5A82" w:rsidRPr="008A3354"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ja-JP"/>
        </w:rPr>
      </w:pPr>
      <w:r w:rsidRPr="008A3354">
        <w:rPr>
          <w:rFonts w:ascii="proxima-nova" w:eastAsia="proxima-nova" w:hAnsi="proxima-nova" w:cs="proxima-nova"/>
          <w:color w:val="000000"/>
          <w:lang w:val="ja-JP" w:eastAsia="ja-JP" w:bidi="ja-JP"/>
        </w:rPr>
        <w:t>そして</w:t>
      </w:r>
      <w:r w:rsidRPr="008A3354">
        <w:rPr>
          <w:rFonts w:ascii="proxima-nova" w:eastAsia="proxima-nova" w:hAnsi="proxima-nova" w:cs="proxima-nova"/>
          <w:b/>
          <w:color w:val="000000"/>
          <w:bdr w:val="single" w:sz="2" w:space="0" w:color="auto" w:frame="1"/>
          <w:lang w:val="ja-JP" w:eastAsia="ja-JP" w:bidi="ja-JP"/>
        </w:rPr>
        <w:t>乾癬性関節炎</w:t>
      </w:r>
      <w:r w:rsidRPr="008A3354">
        <w:rPr>
          <w:rFonts w:ascii="proxima-nova" w:eastAsia="proxima-nova" w:hAnsi="proxima-nova" w:cs="proxima-nova"/>
          <w:color w:val="000000"/>
          <w:lang w:val="ja-JP" w:eastAsia="ja-JP" w:bidi="ja-JP"/>
        </w:rPr>
        <w:t>は、PsA 患者の5％未満が罹患する、重篤で変形タイプの乾癬性関節炎です。乾癬性関節炎は、膿疱性乾癬と関連しています。</w:t>
      </w:r>
    </w:p>
    <w:p w14:paraId="27AF6A28" w14:textId="77777777" w:rsidR="001E5A82" w:rsidRPr="008A3354" w:rsidRDefault="001E5A82" w:rsidP="001E5A82">
      <w:pPr>
        <w:rPr>
          <w:lang w:val="en-US" w:eastAsia="ja-JP"/>
        </w:rPr>
      </w:pPr>
    </w:p>
    <w:p w14:paraId="69E64289" w14:textId="73C00987" w:rsidR="006E56CE" w:rsidRPr="008A3354" w:rsidRDefault="006E56CE" w:rsidP="006E56CE">
      <w:pPr>
        <w:rPr>
          <w:lang w:val="en-US" w:eastAsia="ja-JP"/>
        </w:rPr>
      </w:pPr>
      <w:r w:rsidRPr="008A3354">
        <w:rPr>
          <w:color w:val="000000"/>
          <w:shd w:val="clear" w:color="auto" w:fill="FFFFFF"/>
          <w:lang w:val="ja-JP" w:eastAsia="ja-JP" w:bidi="ja-JP"/>
        </w:rPr>
        <w:br/>
      </w:r>
    </w:p>
    <w:p w14:paraId="35CC9420" w14:textId="6214F53F" w:rsidR="00A80490" w:rsidRPr="008A3354" w:rsidRDefault="00A80490">
      <w:pPr>
        <w:rPr>
          <w:lang w:val="en-US" w:eastAsia="ja-JP"/>
        </w:rPr>
      </w:pPr>
    </w:p>
    <w:p w14:paraId="59114ECC" w14:textId="18AD33B7" w:rsidR="006E56CE" w:rsidRPr="008A3354" w:rsidRDefault="001E5A82">
      <w:pPr>
        <w:rPr>
          <w:lang w:val="en-US"/>
        </w:rPr>
      </w:pPr>
      <w:r w:rsidRPr="008A3354">
        <w:rPr>
          <w:lang w:val="ja-JP" w:eastAsia="ja-JP" w:bidi="ja-JP"/>
        </w:rPr>
        <w:t>2</w:t>
      </w:r>
    </w:p>
    <w:p w14:paraId="6297745B" w14:textId="77777777" w:rsidR="001E5A82" w:rsidRPr="008A3354"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8A3354">
        <w:rPr>
          <w:rFonts w:ascii="proxima-nova" w:eastAsia="proxima-nova" w:hAnsi="proxima-nova" w:cs="proxima-nova"/>
          <w:color w:val="000000"/>
          <w:sz w:val="20"/>
          <w:szCs w:val="20"/>
          <w:lang w:val="ja-JP" w:eastAsia="ja-JP" w:bidi="ja-JP"/>
        </w:rPr>
        <w:lastRenderedPageBreak/>
        <w:t>乾癬性疾患は皮膚だけの問題ではなく、こうした疾病を抱えて生きていく辛さが身体的な不快感を上回ります。</w:t>
      </w:r>
    </w:p>
    <w:p w14:paraId="6757AB89" w14:textId="29633694" w:rsidR="001E5A82" w:rsidRPr="008A3354"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t>膿疱性乾癬（汎発型）（GPP）を患っている人の視点から、</w:t>
      </w:r>
      <w:hyperlink r:id="rId18" w:history="1">
        <w:r w:rsidRPr="008A3354">
          <w:rPr>
            <w:rStyle w:val="Hyperlnk"/>
            <w:rFonts w:ascii="proxima-nova" w:eastAsia="proxima-nova" w:hAnsi="proxima-nova" w:cs="proxima-nova"/>
            <w:sz w:val="20"/>
            <w:szCs w:val="20"/>
            <w:bdr w:val="single" w:sz="2" w:space="0" w:color="auto" w:frame="1"/>
            <w:lang w:val="ja-JP" w:eastAsia="ja-JP" w:bidi="ja-JP"/>
          </w:rPr>
          <w:t>最近の研究が</w:t>
        </w:r>
      </w:hyperlink>
      <w:r w:rsidRPr="008A3354">
        <w:rPr>
          <w:rFonts w:ascii="proxima-nova" w:eastAsia="proxima-nova" w:hAnsi="proxima-nova" w:cs="proxima-nova"/>
          <w:color w:val="000000"/>
          <w:sz w:val="20"/>
          <w:szCs w:val="20"/>
          <w:lang w:val="ja-JP" w:eastAsia="ja-JP" w:bidi="ja-JP"/>
        </w:rPr>
        <w:t>その影響を調査しました。その結果、精神的負担が甚大で、日常生活への影響も広範囲に及ぶことが明らかになりました。GPP(膿疱性乾癬（汎発型）) は、靴を履く、用事を済ませる、家事をするなどといった能力に影響を及ぼします。スティグマは、友人との付き合いやパートナーとの親密な関係に影響を及ぼします。診断を受けて納得のいく治療を受けることが困難である上に、こうした影響があるのです。この結果は、GPP(膿疱性乾癬（汎発型）) を抱えて生きる人々の精神的なサポートが十分になされていないことを明確に示しています。</w:t>
      </w:r>
    </w:p>
    <w:p w14:paraId="5E3187C8" w14:textId="2D32F074" w:rsidR="001E5A82" w:rsidRPr="008A3354"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ja-JP"/>
        </w:rPr>
      </w:pPr>
    </w:p>
    <w:p w14:paraId="3BB03306" w14:textId="77777777" w:rsidR="001E5A82" w:rsidRPr="008A3354"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t>しかも、この不十分なサポートは、GPP(膿疱性乾癬（汎発型）) 患者さんだけの問題ではありません。医師は、乾癬性疾患が患者さんに与える精神的な影響を過小評価しがちです。希少な乾癬性疾患の患者さんにとって、患者グループからも十分な情報やサポートを得ることがより困難な場合があります。IFPA はこのような精神面でのニーズに応え、希少疾患を抱えた人たちをつなぐ空間の作成に取り組んでいます。全国の協会や医療機関のパートナーと協力することで、希少な乾癬性疾患を抱える人々の負担を軽減することができるのです。</w:t>
      </w:r>
    </w:p>
    <w:p w14:paraId="71A234E2" w14:textId="77777777" w:rsidR="001E5A82" w:rsidRPr="008A3354"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8A3354">
        <w:rPr>
          <w:rFonts w:ascii="proxima-nova" w:eastAsia="proxima-nova" w:hAnsi="proxima-nova" w:cs="proxima-nova"/>
          <w:color w:val="000000"/>
          <w:spacing w:val="-6"/>
          <w:sz w:val="20"/>
          <w:szCs w:val="20"/>
          <w:lang w:val="ja-JP" w:eastAsia="ja-JP" w:bidi="ja-JP"/>
        </w:rPr>
        <w:t>これらの知見はご自身に関連がありますか？</w:t>
      </w:r>
    </w:p>
    <w:p w14:paraId="76D3BBC8" w14:textId="77777777" w:rsidR="001E5A82" w:rsidRPr="008A3354"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t>IPA の希少疾患キャンペーン週間は、希少な乾癬性疾患を抱える人々の生活体験にスポットライトを当てるものです。</w:t>
      </w:r>
      <w:r w:rsidRPr="008A3354">
        <w:rPr>
          <w:rStyle w:val="Stark"/>
          <w:rFonts w:ascii="proxima-nova" w:eastAsia="proxima-nova" w:hAnsi="proxima-nova" w:cs="proxima-nova"/>
          <w:color w:val="000000"/>
          <w:sz w:val="20"/>
          <w:szCs w:val="20"/>
          <w:bdr w:val="single" w:sz="2" w:space="0" w:color="auto" w:frame="1"/>
          <w:lang w:val="ja-JP" w:eastAsia="ja-JP" w:bidi="ja-JP"/>
        </w:rPr>
        <w:t>#DOyouRECOGNIZEyourself</w:t>
      </w:r>
      <w:r w:rsidRPr="008A3354">
        <w:rPr>
          <w:rFonts w:ascii="proxima-nova" w:eastAsia="proxima-nova" w:hAnsi="proxima-nova" w:cs="proxima-nova"/>
          <w:color w:val="000000"/>
          <w:sz w:val="20"/>
          <w:szCs w:val="20"/>
          <w:lang w:val="ja-JP" w:eastAsia="ja-JP" w:bidi="ja-JP"/>
        </w:rPr>
        <w:t xml:space="preserve"> とタグを付けて、ソーシャルメディアであなたのストーリーをシェア、IFPA の希少疾患erythrodermicキャンペーンに参加してください。</w:t>
      </w:r>
    </w:p>
    <w:p w14:paraId="33D7E743" w14:textId="77777777" w:rsidR="001E5A82" w:rsidRPr="008A3354"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t xml:space="preserve">サポートをお探しですか？支援団体や資料、ディスカッション・フォーラムを探すお手伝いが可能です。お問い合わせ先 </w:t>
      </w:r>
      <w:hyperlink r:id="rId19" w:history="1">
        <w:r w:rsidRPr="008A3354">
          <w:rPr>
            <w:rStyle w:val="Hyperlnk"/>
            <w:rFonts w:ascii="proxima-nova" w:eastAsia="proxima-nova" w:hAnsi="proxima-nova" w:cs="proxima-nova"/>
            <w:sz w:val="20"/>
            <w:szCs w:val="20"/>
            <w:bdr w:val="single" w:sz="2" w:space="0" w:color="auto" w:frame="1"/>
            <w:lang w:val="ja-JP" w:eastAsia="ja-JP" w:bidi="ja-JP"/>
          </w:rPr>
          <w:t>info@ifpa-pso.com</w:t>
        </w:r>
      </w:hyperlink>
      <w:r w:rsidRPr="008A3354">
        <w:rPr>
          <w:rFonts w:ascii="proxima-nova" w:eastAsia="proxima-nova" w:hAnsi="proxima-nova" w:cs="proxima-nova"/>
          <w:color w:val="000000"/>
          <w:sz w:val="20"/>
          <w:szCs w:val="20"/>
          <w:lang w:val="ja-JP" w:eastAsia="ja-JP" w:bidi="ja-JP"/>
        </w:rPr>
        <w:t>。</w:t>
      </w:r>
    </w:p>
    <w:p w14:paraId="163F6218" w14:textId="77777777" w:rsidR="001E5A82" w:rsidRPr="008A3354"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lang w:eastAsia="ja-JP"/>
        </w:rPr>
      </w:pPr>
    </w:p>
    <w:p w14:paraId="47A5BA96" w14:textId="77777777" w:rsidR="001E5A82" w:rsidRPr="008A3354" w:rsidRDefault="001E5A82">
      <w:pPr>
        <w:rPr>
          <w:lang w:val="en-GB" w:eastAsia="ja-JP"/>
        </w:rPr>
      </w:pPr>
    </w:p>
    <w:p w14:paraId="545E496E" w14:textId="4033DE8C" w:rsidR="006E56CE" w:rsidRPr="008A3354" w:rsidRDefault="006E56CE">
      <w:pPr>
        <w:rPr>
          <w:lang w:val="en-US" w:eastAsia="ja-JP"/>
        </w:rPr>
      </w:pPr>
    </w:p>
    <w:p w14:paraId="20ED75AE" w14:textId="21530B8A" w:rsidR="006E56CE" w:rsidRPr="008A3354" w:rsidRDefault="003F77AF">
      <w:pPr>
        <w:rPr>
          <w:lang w:val="en-US"/>
        </w:rPr>
      </w:pPr>
      <w:r w:rsidRPr="008A3354">
        <w:rPr>
          <w:lang w:val="ja-JP" w:eastAsia="ja-JP" w:bidi="ja-JP"/>
        </w:rPr>
        <w:t xml:space="preserve">記事3 </w:t>
      </w:r>
    </w:p>
    <w:p w14:paraId="4997A624" w14:textId="77777777" w:rsidR="006E56CE" w:rsidRPr="008A3354" w:rsidRDefault="006E56CE" w:rsidP="006E56CE">
      <w:pPr>
        <w:jc w:val="both"/>
        <w:textAlignment w:val="baseline"/>
        <w:rPr>
          <w:rFonts w:ascii="Segoe UI" w:hAnsi="Segoe UI" w:cs="Segoe UI"/>
          <w:sz w:val="18"/>
          <w:szCs w:val="18"/>
          <w:lang w:val="en-GB"/>
        </w:rPr>
      </w:pPr>
      <w:r w:rsidRPr="008A3354">
        <w:rPr>
          <w:rFonts w:ascii="Montserrat" w:eastAsia="Montserrat" w:hAnsi="Montserrat" w:cs="Segoe UI"/>
          <w:color w:val="293849"/>
          <w:lang w:val="ja-JP" w:eastAsia="ja-JP" w:bidi="ja-JP"/>
        </w:rPr>
        <w:t> </w:t>
      </w:r>
    </w:p>
    <w:p w14:paraId="3C95DA35" w14:textId="193832C3"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eastAsia="ja-JP"/>
        </w:rPr>
      </w:pPr>
      <w:r w:rsidRPr="008A3354">
        <w:rPr>
          <w:rFonts w:ascii="proxima-nova" w:eastAsia="proxima-nova" w:hAnsi="proxima-nova" w:cs="proxima-nova"/>
          <w:color w:val="000000"/>
          <w:sz w:val="22"/>
          <w:szCs w:val="22"/>
          <w:lang w:val="ja-JP" w:eastAsia="ja-JP" w:bidi="ja-JP"/>
        </w:rPr>
        <w:t>膿疱性乾癬（汎発型）（GPP）は、最も侵攻性の高い乾癬の一つです。希少で、生命を脅かす恐れがあります。GPP(膿疱性乾癬（汎発型）) の患者さんの中には、同時に他のプラーク乾癬や掌蹠膿疱症を併発している人もいます。</w:t>
      </w:r>
    </w:p>
    <w:p w14:paraId="49CF79D3" w14:textId="77777777" w:rsidR="003F77AF" w:rsidRPr="008A3354"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8A3354">
        <w:rPr>
          <w:rFonts w:ascii="proxima-nova" w:eastAsia="proxima-nova" w:hAnsi="proxima-nova" w:cs="proxima-nova"/>
          <w:color w:val="000000"/>
          <w:spacing w:val="-6"/>
          <w:sz w:val="22"/>
          <w:szCs w:val="22"/>
          <w:lang w:val="ja-JP" w:eastAsia="ja-JP" w:bidi="ja-JP"/>
        </w:rPr>
        <w:t>あなたは GPP(膿疱性乾癬（汎発型）)と共存して いますか？GPP (膿疱性乾癬（汎発型）)を患っているきょうだい、友人、家族を気遣っていますか？</w:t>
      </w:r>
    </w:p>
    <w:p w14:paraId="37815D28"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lang w:eastAsia="ja-JP"/>
        </w:rPr>
      </w:pPr>
      <w:r w:rsidRPr="008A3354">
        <w:rPr>
          <w:rFonts w:ascii="proxima-nova" w:eastAsia="proxima-nova" w:hAnsi="proxima-nova" w:cs="proxima-nova"/>
          <w:color w:val="000000"/>
          <w:sz w:val="22"/>
          <w:szCs w:val="22"/>
          <w:lang w:val="ja-JP" w:eastAsia="ja-JP" w:bidi="ja-JP"/>
        </w:rPr>
        <w:t>GPP(膿疱性乾癬（汎発型）) に関する知識を1度に調べることができるようになりました。 「</w:t>
      </w:r>
      <w:r w:rsidRPr="008A3354">
        <w:rPr>
          <w:rStyle w:val="Betoning"/>
          <w:rFonts w:ascii="proxima-nova" w:eastAsia="proxima-nova" w:hAnsi="proxima-nova" w:cs="proxima-nova"/>
          <w:color w:val="000000"/>
          <w:sz w:val="22"/>
          <w:szCs w:val="22"/>
          <w:bdr w:val="single" w:sz="2" w:space="0" w:color="auto" w:frame="1"/>
          <w:lang w:val="ja-JP" w:eastAsia="ja-JP" w:bidi="ja-JP"/>
        </w:rPr>
        <w:t>GPP(膿疱性乾癬（汎発型）) と私</w:t>
      </w:r>
      <w:r w:rsidRPr="008A3354">
        <w:rPr>
          <w:rFonts w:ascii="proxima-nova" w:eastAsia="proxima-nova" w:hAnsi="proxima-nova" w:cs="proxima-nova"/>
          <w:color w:val="000000"/>
          <w:sz w:val="22"/>
          <w:szCs w:val="22"/>
          <w:lang w:val="ja-JP" w:eastAsia="ja-JP" w:bidi="ja-JP"/>
        </w:rPr>
        <w:t>」は、GPP とともに生きる人々と、その介護者、そしてその家族のためのものです。このサイトでは、病気を克服するための情報を集めたライブラリを公開しています。経験者の声を聞く。IFPA、EUROPSO、ベーリンガーインゲルハイムなどが作成した資料をご覧ください。詳しくはこちらをご覧ください： </w:t>
      </w:r>
      <w:hyperlink r:id="rId20" w:tgtFrame="_blank" w:history="1">
        <w:r w:rsidRPr="008A3354">
          <w:rPr>
            <w:rStyle w:val="Hyperlnk"/>
            <w:rFonts w:ascii="proxima-nova" w:eastAsia="proxima-nova" w:hAnsi="proxima-nova" w:cs="proxima-nova"/>
            <w:sz w:val="22"/>
            <w:szCs w:val="22"/>
            <w:bdr w:val="single" w:sz="2" w:space="0" w:color="auto" w:frame="1"/>
            <w:lang w:val="ja-JP" w:eastAsia="ja-JP" w:bidi="ja-JP"/>
          </w:rPr>
          <w:t>GPP (膿疱性乾癬（汎発型）) と私</w:t>
        </w:r>
      </w:hyperlink>
    </w:p>
    <w:p w14:paraId="78DFA8A3" w14:textId="77777777" w:rsidR="003F77AF" w:rsidRPr="008A3354"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8A3354">
        <w:rPr>
          <w:rFonts w:ascii="proxima-nova" w:eastAsia="proxima-nova" w:hAnsi="proxima-nova" w:cs="proxima-nova"/>
          <w:color w:val="000000"/>
          <w:spacing w:val="-6"/>
          <w:sz w:val="22"/>
          <w:szCs w:val="22"/>
          <w:lang w:val="ja-JP" w:eastAsia="ja-JP" w:bidi="ja-JP"/>
        </w:rPr>
        <w:t>ベストプラクティスの共有と GPP(膿疱性乾癬（汎発型）) 戦士との連携</w:t>
      </w:r>
    </w:p>
    <w:p w14:paraId="37555EA4" w14:textId="2518ADF2"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eastAsia="ja-JP"/>
        </w:rPr>
      </w:pPr>
      <w:r w:rsidRPr="008A3354">
        <w:rPr>
          <w:rFonts w:ascii="proxima-nova" w:eastAsia="proxima-nova" w:hAnsi="proxima-nova" w:cs="proxima-nova"/>
          <w:color w:val="000000"/>
          <w:sz w:val="22"/>
          <w:szCs w:val="22"/>
          <w:lang w:val="ja-JP" w:eastAsia="ja-JP" w:bidi="ja-JP"/>
        </w:rPr>
        <w:lastRenderedPageBreak/>
        <w:t xml:space="preserve">IFPA のメンバーは、メンバーポータル内の </w:t>
      </w:r>
      <w:hyperlink r:id="rId21" w:history="1">
        <w:r w:rsidRPr="008A3354">
          <w:rPr>
            <w:rStyle w:val="Hyperlnk"/>
            <w:rFonts w:ascii="proxima-nova" w:eastAsia="proxima-nova" w:hAnsi="proxima-nova" w:cs="proxima-nova"/>
            <w:sz w:val="22"/>
            <w:szCs w:val="22"/>
            <w:bdr w:val="single" w:sz="2" w:space="0" w:color="auto" w:frame="1"/>
            <w:lang w:val="ja-JP" w:eastAsia="ja-JP" w:bidi="ja-JP"/>
          </w:rPr>
          <w:t>GPP トピック</w:t>
        </w:r>
      </w:hyperlink>
      <w:r w:rsidRPr="008A3354">
        <w:rPr>
          <w:rFonts w:ascii="proxima-nova" w:eastAsia="proxima-nova" w:hAnsi="proxima-nova" w:cs="proxima-nova"/>
          <w:color w:val="000000"/>
          <w:sz w:val="22"/>
          <w:szCs w:val="22"/>
          <w:lang w:val="ja-JP" w:eastAsia="ja-JP" w:bidi="ja-JP"/>
        </w:rPr>
        <w:t>から学習、協力することができます。ログインしてあなたの GPP(膿疱性乾癬（汎発型）) 支援を共有しましょう。キャンペーンで他のメンバーに加わりましょう。</w:t>
      </w:r>
      <w:r w:rsidRPr="008A3354">
        <w:rPr>
          <w:rStyle w:val="Betoning"/>
          <w:rFonts w:ascii="proxima-nova" w:eastAsia="proxima-nova" w:hAnsi="proxima-nova" w:cs="proxima-nova"/>
          <w:color w:val="000000"/>
          <w:sz w:val="22"/>
          <w:szCs w:val="22"/>
          <w:bdr w:val="single" w:sz="2" w:space="0" w:color="auto" w:frame="1"/>
          <w:lang w:val="ja-JP" w:eastAsia="ja-JP" w:bidi="ja-JP"/>
        </w:rPr>
        <w:t>#DoYouRecognizeYourself</w:t>
      </w:r>
    </w:p>
    <w:p w14:paraId="3ED5F3D5" w14:textId="30F800D4"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eastAsia="ja-JP"/>
        </w:rPr>
      </w:pPr>
    </w:p>
    <w:p w14:paraId="25949D77"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8A3354">
        <w:rPr>
          <w:rFonts w:ascii="proxima-nova" w:eastAsia="proxima-nova" w:hAnsi="proxima-nova" w:cs="proxima-nova"/>
          <w:color w:val="000000"/>
          <w:sz w:val="22"/>
          <w:szCs w:val="22"/>
          <w:lang w:val="ja-JP" w:eastAsia="ja-JP" w:bidi="ja-JP"/>
        </w:rPr>
        <w:t>希少疾患の場合、同じ経験をしている人を探すために、病気を抱えた人が国境を越えなければならないことがあります。</w:t>
      </w:r>
      <w:hyperlink r:id="rId22" w:history="1">
        <w:r w:rsidRPr="008A3354">
          <w:rPr>
            <w:rStyle w:val="Hyperlnk"/>
            <w:rFonts w:ascii="proxima-nova" w:eastAsia="proxima-nova" w:hAnsi="proxima-nova" w:cs="proxima-nova"/>
            <w:sz w:val="22"/>
            <w:szCs w:val="22"/>
            <w:bdr w:val="single" w:sz="2" w:space="0" w:color="auto" w:frame="1"/>
            <w:lang w:val="ja-JP" w:eastAsia="ja-JP" w:bidi="ja-JP"/>
          </w:rPr>
          <w:t>GPP(膿疱性乾癬（汎発型）) トピック</w:t>
        </w:r>
      </w:hyperlink>
      <w:r w:rsidRPr="008A3354">
        <w:rPr>
          <w:rFonts w:ascii="proxima-nova" w:eastAsia="proxima-nova" w:hAnsi="proxima-nova" w:cs="proxima-nova"/>
          <w:color w:val="000000"/>
          <w:sz w:val="22"/>
          <w:szCs w:val="22"/>
          <w:lang w:val="ja-JP" w:eastAsia="ja-JP" w:bidi="ja-JP"/>
        </w:rPr>
        <w:t>では、GPP とともに生きる人々の世界的コミュニティとつながることができます。</w:t>
      </w:r>
    </w:p>
    <w:p w14:paraId="516999DF"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8A3354">
        <w:rPr>
          <w:rFonts w:ascii="proxima-nova" w:eastAsia="proxima-nova" w:hAnsi="proxima-nova" w:cs="proxima-nova"/>
          <w:color w:val="000000"/>
          <w:sz w:val="22"/>
          <w:szCs w:val="22"/>
          <w:lang w:val="ja-JP" w:eastAsia="ja-JP" w:bidi="ja-JP"/>
        </w:rPr>
        <w:t>Christine Jones が GPP(膿疱性乾癬（汎発型）) を患った実体験を語るウェビナーをご覧ください。</w:t>
      </w:r>
    </w:p>
    <w:p w14:paraId="3544A5AD"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1C00126C"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5BE108C8" w14:textId="14D25750" w:rsidR="003F77AF" w:rsidRPr="008A3354" w:rsidRDefault="003F77AF" w:rsidP="003F77AF">
      <w:pPr>
        <w:rPr>
          <w:rFonts w:ascii="proxima-nova" w:hAnsi="proxima-nova"/>
          <w:color w:val="000000"/>
          <w:sz w:val="22"/>
          <w:szCs w:val="22"/>
        </w:rPr>
      </w:pPr>
      <w:r w:rsidRPr="008A3354">
        <w:rPr>
          <w:rFonts w:ascii="proxima-nova" w:eastAsia="proxima-nova" w:hAnsi="proxima-nova" w:cs="proxima-nova"/>
          <w:noProof/>
          <w:color w:val="000000"/>
          <w:sz w:val="22"/>
          <w:szCs w:val="22"/>
          <w:lang w:val="ja-JP" w:eastAsia="ja-JP" w:bidi="ja-JP"/>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BD226E"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8A3354" w:rsidRDefault="003F77AF">
      <w:r w:rsidRPr="008A3354">
        <w:rPr>
          <w:lang w:val="ja-JP" w:eastAsia="ja-JP" w:bidi="ja-JP"/>
        </w:rPr>
        <w:t>記事4</w:t>
      </w:r>
    </w:p>
    <w:p w14:paraId="40F11277" w14:textId="7B5E450E" w:rsidR="003F77AF" w:rsidRPr="008A3354" w:rsidRDefault="003F77AF"/>
    <w:p w14:paraId="59017A48"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ja-JP"/>
        </w:rPr>
      </w:pPr>
      <w:r w:rsidRPr="008A3354">
        <w:rPr>
          <w:rFonts w:ascii="proxima-nova" w:eastAsia="proxima-nova" w:hAnsi="proxima-nova" w:cs="proxima-nova"/>
          <w:color w:val="000000"/>
          <w:sz w:val="27"/>
          <w:szCs w:val="27"/>
          <w:lang w:val="ja-JP" w:eastAsia="ja-JP" w:bidi="ja-JP"/>
        </w:rPr>
        <w:br/>
      </w:r>
      <w:r w:rsidRPr="008A3354">
        <w:rPr>
          <w:rFonts w:ascii="proxima-nova" w:eastAsia="proxima-nova" w:hAnsi="proxima-nova" w:cs="proxima-nova"/>
          <w:color w:val="000000"/>
          <w:sz w:val="20"/>
          <w:szCs w:val="20"/>
          <w:bdr w:val="single" w:sz="2" w:space="0" w:color="auto" w:frame="1"/>
          <w:vertAlign w:val="superscript"/>
          <w:lang w:val="ja-JP" w:eastAsia="ja-JP" w:bidi="ja-JP"/>
        </w:rPr>
        <w:t>2021年12月16日</w:t>
      </w:r>
      <w:r w:rsidRPr="008A3354">
        <w:rPr>
          <w:rFonts w:ascii="proxima-nova" w:eastAsia="proxima-nova" w:hAnsi="proxima-nova" w:cs="proxima-nova"/>
          <w:color w:val="000000"/>
          <w:sz w:val="20"/>
          <w:szCs w:val="20"/>
          <w:lang w:val="ja-JP" w:eastAsia="ja-JP" w:bidi="ja-JP"/>
        </w:rPr>
        <w:t>、国連総会で初めての UNGA 決議「</w:t>
      </w:r>
      <w:r w:rsidRPr="008A3354">
        <w:rPr>
          <w:rStyle w:val="Stark"/>
          <w:rFonts w:ascii="proxima-nova" w:eastAsia="proxima-nova" w:hAnsi="proxima-nova" w:cs="proxima-nova"/>
          <w:color w:val="000000"/>
          <w:sz w:val="20"/>
          <w:szCs w:val="20"/>
          <w:bdr w:val="single" w:sz="2" w:space="0" w:color="auto" w:frame="1"/>
          <w:lang w:val="ja-JP" w:eastAsia="ja-JP" w:bidi="ja-JP"/>
        </w:rPr>
        <w:t>希少疾患を抱えて生きる人々とその家族の困難への対処</w:t>
      </w:r>
      <w:r w:rsidRPr="008A3354">
        <w:rPr>
          <w:rFonts w:ascii="proxima-nova" w:eastAsia="proxima-nova" w:hAnsi="proxima-nova" w:cs="proxima-nova"/>
          <w:color w:val="000000"/>
          <w:sz w:val="20"/>
          <w:szCs w:val="20"/>
          <w:lang w:val="ja-JP" w:eastAsia="ja-JP" w:bidi="ja-JP"/>
        </w:rPr>
        <w:t>」が採択されました。この画期的な出来事は、希少疾患コミュニティ側のたゆまぬ支援運動によって達成しました。これは、希少な乾癬性疾患を含む希少疾患を抱えた患者さんの人生を変える政策への大きな前進です。</w:t>
      </w:r>
    </w:p>
    <w:p w14:paraId="28BCF001" w14:textId="50C7FBC2" w:rsidR="003F77AF" w:rsidRPr="008A3354" w:rsidRDefault="003F77AF" w:rsidP="003F77AF">
      <w:pPr>
        <w:rPr>
          <w:rFonts w:ascii="proxima-nova" w:hAnsi="proxima-nova"/>
          <w:color w:val="000000"/>
          <w:sz w:val="20"/>
          <w:szCs w:val="20"/>
          <w:lang w:val="en-US" w:eastAsia="ja-JP"/>
        </w:rPr>
      </w:pPr>
    </w:p>
    <w:p w14:paraId="735013A7"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8A3354">
        <w:rPr>
          <w:rFonts w:ascii="proxima-nova" w:eastAsia="proxima-nova" w:hAnsi="proxima-nova" w:cs="proxima-nova"/>
          <w:color w:val="000000"/>
          <w:sz w:val="20"/>
          <w:szCs w:val="20"/>
          <w:lang w:val="ja-JP" w:eastAsia="ja-JP" w:bidi="ja-JP"/>
        </w:rPr>
        <w:t>決議</w:t>
      </w:r>
    </w:p>
    <w:p w14:paraId="620EDDD5" w14:textId="77777777" w:rsidR="003F77AF" w:rsidRPr="008A3354"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世界中の希少疾患とともに生きる人たちを含めた、すべての人の人権を促進し守る必要性を認識し</w:t>
      </w:r>
    </w:p>
    <w:p w14:paraId="6F61316F" w14:textId="77777777" w:rsidR="003F77AF" w:rsidRPr="008A3354"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すべての人が最高水準の最高水準の身体と心の健康を得る権利を有することを再確認し</w:t>
      </w:r>
    </w:p>
    <w:p w14:paraId="7EB24F3B" w14:textId="77777777" w:rsidR="003F77AF" w:rsidRPr="008A3354"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希少疾患は、身体的な影響によって日常生活に支障をきたしている人たちを含む、希少疾患とともに生きる人たちを含めた全ての人に平等である必要があることを認識し</w:t>
      </w:r>
    </w:p>
    <w:p w14:paraId="19967775" w14:textId="77777777" w:rsidR="003F77AF" w:rsidRPr="008A3354"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すべての希少疾患とともに生きる人々とその家族は、社会的保護制度、ならびに社会に貢献できる平等な雇用を享受すべきであると主張</w:t>
      </w:r>
    </w:p>
    <w:p w14:paraId="3C718212"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t>希少疾患に関する決議は力強い前進ですが、まだ達成すべきニーズや取り組むべき課題があります。IFPA は引き続き呼びかけます：</w:t>
      </w:r>
    </w:p>
    <w:p w14:paraId="6997B9B7" w14:textId="77777777" w:rsidR="003F77AF" w:rsidRPr="008A3354"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そしてスティグマ、差別、社会的排除を終わらせるのです</w:t>
      </w:r>
    </w:p>
    <w:p w14:paraId="7CBC7EC3" w14:textId="77777777" w:rsidR="003F77AF" w:rsidRPr="008A3354"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希少疾患患者の所得、性別、年齢、人種、国の状況といったデータ</w:t>
      </w:r>
    </w:p>
    <w:p w14:paraId="66580483" w14:textId="77777777" w:rsidR="003F77AF" w:rsidRPr="008A3354"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8A3354">
        <w:rPr>
          <w:rFonts w:ascii="proxima-nova" w:eastAsia="proxima-nova" w:hAnsi="proxima-nova" w:cs="proxima-nova"/>
          <w:color w:val="000000"/>
          <w:sz w:val="20"/>
          <w:szCs w:val="20"/>
          <w:lang w:val="ja-JP" w:eastAsia="ja-JP" w:bidi="ja-JP"/>
        </w:rPr>
        <w:t>支援運動団体内で共有された希少疾患を抱えた人々が直面する既存の情報や課題に関する情報</w:t>
      </w:r>
    </w:p>
    <w:p w14:paraId="59B1F13A" w14:textId="77777777" w:rsidR="003F77AF" w:rsidRPr="008A3354"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8A3354">
        <w:rPr>
          <w:rFonts w:ascii="proxima-nova" w:eastAsia="proxima-nova" w:hAnsi="proxima-nova" w:cs="proxima-nova"/>
          <w:color w:val="000000"/>
          <w:spacing w:val="-6"/>
          <w:sz w:val="20"/>
          <w:szCs w:val="20"/>
          <w:lang w:val="ja-JP" w:eastAsia="ja-JP" w:bidi="ja-JP"/>
        </w:rPr>
        <w:t>希少疾患の患者さんやご家族をサポートする以下の資料のダウンロードができます</w:t>
      </w:r>
    </w:p>
    <w:p w14:paraId="1A801D88"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eastAsia="ja-JP"/>
        </w:rPr>
      </w:pPr>
      <w:r w:rsidRPr="008A3354">
        <w:rPr>
          <w:rFonts w:ascii="proxima-nova" w:eastAsia="proxima-nova" w:hAnsi="proxima-nova" w:cs="proxima-nova"/>
          <w:color w:val="000000"/>
          <w:sz w:val="20"/>
          <w:szCs w:val="20"/>
          <w:lang w:val="ja-JP" w:eastAsia="ja-JP" w:bidi="ja-JP"/>
        </w:rPr>
        <w:lastRenderedPageBreak/>
        <w:t>IFPA は、あらゆる種類の乾癬性疾患患者を支援する活動を続けています。希少型の乾癬性疾患患者に診断、治療、医療・社会的ケア、社会的機会へのアクセスを支援することなどです。</w:t>
      </w:r>
    </w:p>
    <w:p w14:paraId="3FF9AD9E" w14:textId="77777777" w:rsidR="003F77AF" w:rsidRPr="008A3354"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8A3354">
        <w:rPr>
          <w:rFonts w:ascii="proxima-nova" w:eastAsia="proxima-nova" w:hAnsi="proxima-nova" w:cs="proxima-nova"/>
          <w:color w:val="000000"/>
          <w:sz w:val="20"/>
          <w:szCs w:val="20"/>
          <w:lang w:val="ja-JP" w:eastAsia="ja-JP" w:bidi="ja-JP"/>
        </w:rPr>
        <w:t>希少型の乾癬性疾患の患者さんのために、どのような支援ができるかご紹介します。</w:t>
      </w:r>
    </w:p>
    <w:p w14:paraId="68865D9D" w14:textId="77777777" w:rsidR="003F77AF" w:rsidRPr="008A3354"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8A3354">
        <w:rPr>
          <w:rFonts w:ascii="proxima-nova" w:eastAsia="proxima-nova" w:hAnsi="proxima-nova" w:cs="proxima-nova"/>
          <w:color w:val="000000"/>
          <w:sz w:val="27"/>
          <w:szCs w:val="27"/>
          <w:lang w:val="ja-JP" w:eastAsia="ja-JP" w:bidi="ja-JP"/>
        </w:rPr>
        <w:fldChar w:fldCharType="begin"/>
      </w:r>
      <w:r w:rsidRPr="008A3354">
        <w:rPr>
          <w:rFonts w:ascii="proxima-nova" w:eastAsia="proxima-nova" w:hAnsi="proxima-nova" w:cs="proxima-nova"/>
          <w:color w:val="000000"/>
          <w:sz w:val="27"/>
          <w:szCs w:val="27"/>
          <w:lang w:val="ja-JP" w:eastAsia="ja-JP" w:bidi="ja-JP"/>
        </w:rPr>
        <w:instrText xml:space="preserve"> HYPERLINK "https://cms.ifpa-pso.com/uploads/N2133149.pdf" \t "_blank" </w:instrText>
      </w:r>
      <w:r w:rsidRPr="008A3354">
        <w:rPr>
          <w:rFonts w:ascii="proxima-nova" w:eastAsia="proxima-nova" w:hAnsi="proxima-nova" w:cs="proxima-nova"/>
          <w:color w:val="000000"/>
          <w:sz w:val="27"/>
          <w:szCs w:val="27"/>
          <w:lang w:val="ja-JP" w:eastAsia="ja-JP" w:bidi="ja-JP"/>
        </w:rPr>
        <w:fldChar w:fldCharType="separate"/>
      </w:r>
    </w:p>
    <w:p w14:paraId="0745AB99" w14:textId="77777777" w:rsidR="003F77AF" w:rsidRPr="008A3354"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8A3354">
        <w:rPr>
          <w:rFonts w:ascii="proxima-nova" w:eastAsia="proxima-nova" w:hAnsi="proxima-nova" w:cs="proxima-nova"/>
          <w:color w:val="000000"/>
          <w:sz w:val="27"/>
          <w:szCs w:val="27"/>
          <w:lang w:val="ja-JP" w:eastAsia="ja-JP" w:bidi="ja-JP"/>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2027367753">
    <w:abstractNumId w:val="2"/>
  </w:num>
  <w:num w:numId="2" w16cid:durableId="1164584214">
    <w:abstractNumId w:val="3"/>
  </w:num>
  <w:num w:numId="3" w16cid:durableId="1375691148">
    <w:abstractNumId w:val="6"/>
  </w:num>
  <w:num w:numId="4" w16cid:durableId="805009614">
    <w:abstractNumId w:val="5"/>
  </w:num>
  <w:num w:numId="5" w16cid:durableId="1292783137">
    <w:abstractNumId w:val="0"/>
  </w:num>
  <w:num w:numId="6" w16cid:durableId="1115251823">
    <w:abstractNumId w:val="1"/>
  </w:num>
  <w:num w:numId="7" w16cid:durableId="144299257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874380"/>
    <w:rsid w:val="008A3354"/>
    <w:rsid w:val="009A66F9"/>
    <w:rsid w:val="00A80490"/>
    <w:rsid w:val="00A85EFC"/>
    <w:rsid w:val="00B76C25"/>
    <w:rsid w:val="00C63D63"/>
    <w:rsid w:val="00CD2310"/>
    <w:rsid w:val="00CF130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v-S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1312</Words>
  <Characters>6956</Characters>
  <Application>Microsoft Office Word</Application>
  <DocSecurity>0</DocSecurity>
  <Lines>57</Lines>
  <Paragraphs>16</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8252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2022-05-25T12:47:00Z</dcterms:modified>
</cp:coreProperties>
</file>